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8CA" w:rsidRDefault="00A548CA" w:rsidP="00056B6D">
      <w:pPr>
        <w:pStyle w:val="a"/>
        <w:widowControl/>
        <w:ind w:left="0"/>
        <w:jc w:val="center"/>
        <w:rPr>
          <w:rFonts w:ascii="Times New Roman" w:hAnsi="Times New Roman" w:cs="Times New Roman"/>
          <w:b/>
          <w:bCs/>
          <w:sz w:val="36"/>
          <w:szCs w:val="36"/>
        </w:rPr>
      </w:pPr>
      <w:r>
        <w:rPr>
          <w:rFonts w:ascii="Times New Roman" w:hAnsi="Times New Roman" w:cs="Times New Roman"/>
          <w:b/>
          <w:bCs/>
          <w:sz w:val="36"/>
          <w:szCs w:val="36"/>
        </w:rPr>
        <w:t>THE CONCISE HAM AND SNYDER GUID</w:t>
      </w:r>
      <w:bookmarkStart w:id="0" w:name="_GoBack"/>
      <w:bookmarkEnd w:id="0"/>
      <w:r>
        <w:rPr>
          <w:rFonts w:ascii="Times New Roman" w:hAnsi="Times New Roman" w:cs="Times New Roman"/>
          <w:b/>
          <w:bCs/>
          <w:sz w:val="36"/>
          <w:szCs w:val="36"/>
        </w:rPr>
        <w:t>E</w:t>
      </w:r>
    </w:p>
    <w:p w:rsidR="00FA559D" w:rsidRPr="00FA559D" w:rsidRDefault="00FA559D" w:rsidP="00056B6D">
      <w:pPr>
        <w:pStyle w:val="a"/>
        <w:widowControl/>
        <w:ind w:left="0"/>
        <w:jc w:val="center"/>
        <w:rPr>
          <w:rFonts w:ascii="Times New Roman" w:hAnsi="Times New Roman" w:cs="Times New Roman"/>
          <w:b/>
          <w:bCs/>
          <w:sz w:val="36"/>
          <w:szCs w:val="36"/>
        </w:rPr>
      </w:pPr>
      <w:r w:rsidRPr="00FA559D">
        <w:rPr>
          <w:rFonts w:ascii="Times New Roman" w:hAnsi="Times New Roman" w:cs="Times New Roman"/>
          <w:b/>
          <w:bCs/>
          <w:sz w:val="36"/>
          <w:szCs w:val="36"/>
        </w:rPr>
        <w:t>Quick Reference for MLA Style</w:t>
      </w:r>
      <w:r w:rsidR="002C59D7">
        <w:rPr>
          <w:rFonts w:ascii="Times New Roman" w:hAnsi="Times New Roman" w:cs="Times New Roman"/>
          <w:b/>
          <w:bCs/>
          <w:sz w:val="36"/>
          <w:szCs w:val="36"/>
        </w:rPr>
        <w:t>, 8</w:t>
      </w:r>
      <w:r w:rsidR="002C59D7" w:rsidRPr="002C59D7">
        <w:rPr>
          <w:rFonts w:ascii="Times New Roman" w:hAnsi="Times New Roman" w:cs="Times New Roman"/>
          <w:b/>
          <w:bCs/>
          <w:sz w:val="36"/>
          <w:szCs w:val="36"/>
          <w:vertAlign w:val="superscript"/>
        </w:rPr>
        <w:t>th</w:t>
      </w:r>
      <w:r w:rsidR="002C59D7">
        <w:rPr>
          <w:rFonts w:ascii="Times New Roman" w:hAnsi="Times New Roman" w:cs="Times New Roman"/>
          <w:b/>
          <w:bCs/>
          <w:sz w:val="36"/>
          <w:szCs w:val="36"/>
        </w:rPr>
        <w:t xml:space="preserve"> ed.</w:t>
      </w:r>
    </w:p>
    <w:p w:rsidR="00FA559D" w:rsidRPr="00FA559D" w:rsidRDefault="00FA559D" w:rsidP="00056B6D">
      <w:pPr>
        <w:rPr>
          <w:rFonts w:ascii="Times New Roman" w:hAnsi="Times New Roman" w:cs="Times New Roman"/>
          <w:szCs w:val="24"/>
        </w:rPr>
      </w:pP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Use parenthetical documentation, not footnotes, to cite your sources.</w:t>
      </w: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Double-space everything (even each long quotation, footnote,</w:t>
      </w:r>
      <w:r w:rsidRPr="00FA559D">
        <w:rPr>
          <w:rStyle w:val="FootnoteReference"/>
          <w:rFonts w:ascii="Times New Roman" w:hAnsi="Times New Roman" w:cs="Times New Roman"/>
          <w:sz w:val="24"/>
          <w:szCs w:val="28"/>
        </w:rPr>
        <w:footnoteReference w:id="1"/>
      </w:r>
      <w:r w:rsidRPr="00FA559D">
        <w:rPr>
          <w:rFonts w:ascii="Times New Roman" w:hAnsi="Times New Roman" w:cs="Times New Roman"/>
          <w:sz w:val="24"/>
          <w:szCs w:val="28"/>
        </w:rPr>
        <w:t xml:space="preserve"> and entry in the bibliography).</w:t>
      </w: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Use one-inch margins all around (except for the page numbering; see next item).</w:t>
      </w:r>
    </w:p>
    <w:p w:rsidR="00FA559D" w:rsidRDefault="00FA559D" w:rsidP="008711AA">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In the upper right corner of each page, half an inch from the top, put your last name followed by a space and then the page number. </w:t>
      </w:r>
      <w:r w:rsidR="008711AA">
        <w:rPr>
          <w:rFonts w:ascii="Times New Roman" w:hAnsi="Times New Roman" w:cs="Times New Roman"/>
          <w:sz w:val="24"/>
          <w:szCs w:val="28"/>
        </w:rPr>
        <w:t xml:space="preserve"> Use the header function in your word processor to create this pagination header.</w:t>
      </w:r>
      <w:r w:rsidRPr="00FA559D">
        <w:rPr>
          <w:rFonts w:ascii="Times New Roman" w:hAnsi="Times New Roman" w:cs="Times New Roman"/>
          <w:sz w:val="24"/>
          <w:szCs w:val="28"/>
        </w:rPr>
        <w:t xml:space="preserve"> </w:t>
      </w:r>
    </w:p>
    <w:p w:rsidR="008711AA" w:rsidRPr="00FA559D" w:rsidRDefault="008711AA" w:rsidP="008711AA">
      <w:pPr>
        <w:pStyle w:val="1AutoList1"/>
        <w:widowControl/>
        <w:ind w:left="0" w:firstLine="0"/>
        <w:jc w:val="left"/>
        <w:rPr>
          <w:rFonts w:ascii="Times New Roman" w:hAnsi="Times New Roman" w:cs="Times New Roman"/>
          <w:sz w:val="24"/>
          <w:szCs w:val="28"/>
        </w:rPr>
      </w:pP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Use left justification only.</w:t>
      </w: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Use italics, not underlining, and only for titles, not for emphasis.  </w:t>
      </w:r>
    </w:p>
    <w:p w:rsidR="00FA559D" w:rsidRDefault="00FA559D" w:rsidP="006B51FB">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Spell out Bible books in your sentences; abbreviate Bible books in</w:t>
      </w:r>
      <w:r w:rsidR="006B51FB">
        <w:rPr>
          <w:rFonts w:ascii="Times New Roman" w:hAnsi="Times New Roman" w:cs="Times New Roman"/>
          <w:sz w:val="24"/>
          <w:szCs w:val="28"/>
        </w:rPr>
        <w:t xml:space="preserve"> parenthetical notes,</w:t>
      </w:r>
      <w:r w:rsidRPr="00FA559D">
        <w:rPr>
          <w:rFonts w:ascii="Times New Roman" w:hAnsi="Times New Roman" w:cs="Times New Roman"/>
          <w:sz w:val="24"/>
          <w:szCs w:val="28"/>
        </w:rPr>
        <w:t xml:space="preserve"> </w:t>
      </w:r>
      <w:r w:rsidR="006B51FB">
        <w:rPr>
          <w:rFonts w:ascii="Times New Roman" w:hAnsi="Times New Roman" w:cs="Times New Roman"/>
          <w:sz w:val="24"/>
          <w:szCs w:val="28"/>
        </w:rPr>
        <w:t>foot</w:t>
      </w:r>
      <w:r w:rsidRPr="00FA559D">
        <w:rPr>
          <w:rFonts w:ascii="Times New Roman" w:hAnsi="Times New Roman" w:cs="Times New Roman"/>
          <w:sz w:val="24"/>
          <w:szCs w:val="28"/>
        </w:rPr>
        <w:t>notes</w:t>
      </w:r>
      <w:r w:rsidR="006B51FB">
        <w:rPr>
          <w:rFonts w:ascii="Times New Roman" w:hAnsi="Times New Roman" w:cs="Times New Roman"/>
          <w:sz w:val="24"/>
          <w:szCs w:val="28"/>
        </w:rPr>
        <w:t>, or endnotes</w:t>
      </w:r>
      <w:r w:rsidRPr="00FA559D">
        <w:rPr>
          <w:rFonts w:ascii="Times New Roman" w:hAnsi="Times New Roman" w:cs="Times New Roman"/>
          <w:sz w:val="24"/>
          <w:szCs w:val="28"/>
        </w:rPr>
        <w:t xml:space="preserve"> only.</w:t>
      </w:r>
    </w:p>
    <w:p w:rsidR="006B51FB" w:rsidRPr="00FA559D" w:rsidRDefault="006B51FB" w:rsidP="006B51FB">
      <w:pPr>
        <w:pStyle w:val="1AutoList1"/>
        <w:widowControl/>
        <w:ind w:left="0" w:firstLine="0"/>
        <w:jc w:val="left"/>
        <w:rPr>
          <w:rFonts w:ascii="Times New Roman" w:hAnsi="Times New Roman" w:cs="Times New Roman"/>
          <w:sz w:val="24"/>
          <w:szCs w:val="28"/>
        </w:rPr>
      </w:pPr>
    </w:p>
    <w:p w:rsidR="00FA559D" w:rsidRPr="00FA559D" w:rsidRDefault="00FA559D" w:rsidP="00056B6D">
      <w:pPr>
        <w:pStyle w:val="1AutoList1"/>
        <w:widowControl/>
        <w:spacing w:line="480" w:lineRule="auto"/>
        <w:ind w:left="0" w:firstLine="0"/>
        <w:jc w:val="left"/>
        <w:rPr>
          <w:rFonts w:ascii="Times New Roman" w:hAnsi="Times New Roman" w:cs="Times New Roman"/>
          <w:sz w:val="24"/>
          <w:szCs w:val="28"/>
        </w:rPr>
      </w:pPr>
      <w:r w:rsidRPr="00FA559D">
        <w:rPr>
          <w:rFonts w:ascii="Times New Roman" w:hAnsi="Times New Roman" w:cs="Times New Roman"/>
          <w:sz w:val="24"/>
          <w:szCs w:val="28"/>
        </w:rPr>
        <w:t>Indent long quotations (four lines or more) one inch (two tabs) from left margin.</w:t>
      </w:r>
    </w:p>
    <w:p w:rsidR="00FA559D" w:rsidRPr="00FA559D" w:rsidRDefault="00FA559D" w:rsidP="008711AA">
      <w:pPr>
        <w:spacing w:line="240" w:lineRule="auto"/>
        <w:rPr>
          <w:rFonts w:ascii="Times New Roman" w:hAnsi="Times New Roman" w:cs="Times New Roman"/>
        </w:rPr>
      </w:pPr>
      <w:r w:rsidRPr="00FA559D">
        <w:rPr>
          <w:rFonts w:ascii="Times New Roman" w:hAnsi="Times New Roman" w:cs="Times New Roman"/>
          <w:sz w:val="24"/>
          <w:szCs w:val="28"/>
        </w:rPr>
        <w:t xml:space="preserve"> </w:t>
      </w:r>
      <w:r w:rsidRPr="00FA559D">
        <w:rPr>
          <w:rFonts w:ascii="Times New Roman" w:hAnsi="Times New Roman" w:cs="Times New Roman"/>
          <w:sz w:val="28"/>
          <w:szCs w:val="28"/>
        </w:rPr>
        <w:t xml:space="preserve"> </w:t>
      </w:r>
    </w:p>
    <w:p w:rsidR="00FA559D" w:rsidRPr="00FA559D" w:rsidRDefault="00FA559D" w:rsidP="00FA559D">
      <w:pPr>
        <w:spacing w:after="0" w:line="240" w:lineRule="auto"/>
        <w:rPr>
          <w:rFonts w:ascii="Times New Roman" w:hAnsi="Times New Roman" w:cs="Times New Roman"/>
          <w:b/>
          <w:bCs/>
          <w:sz w:val="36"/>
          <w:szCs w:val="36"/>
        </w:rPr>
      </w:pPr>
      <w:r w:rsidRPr="00FA559D">
        <w:rPr>
          <w:rFonts w:ascii="Times New Roman" w:hAnsi="Times New Roman" w:cs="Times New Roman"/>
          <w:b/>
          <w:bCs/>
          <w:sz w:val="36"/>
          <w:szCs w:val="36"/>
        </w:rPr>
        <w:br w:type="page"/>
      </w:r>
    </w:p>
    <w:p w:rsidR="00FA559D" w:rsidRDefault="00FA559D" w:rsidP="00274639">
      <w:pPr>
        <w:jc w:val="center"/>
        <w:rPr>
          <w:rFonts w:ascii="Times New Roman" w:hAnsi="Times New Roman" w:cs="Times New Roman"/>
          <w:b/>
          <w:bCs/>
          <w:sz w:val="36"/>
          <w:szCs w:val="36"/>
        </w:rPr>
      </w:pPr>
    </w:p>
    <w:p w:rsidR="00FA559D" w:rsidRPr="00FA559D" w:rsidRDefault="00FA559D" w:rsidP="00274639">
      <w:pPr>
        <w:jc w:val="center"/>
        <w:rPr>
          <w:rFonts w:ascii="Times New Roman" w:hAnsi="Times New Roman" w:cs="Times New Roman"/>
          <w:sz w:val="36"/>
          <w:szCs w:val="36"/>
        </w:rPr>
      </w:pPr>
      <w:r w:rsidRPr="00FA559D">
        <w:rPr>
          <w:rFonts w:ascii="Times New Roman" w:hAnsi="Times New Roman" w:cs="Times New Roman"/>
          <w:b/>
          <w:bCs/>
          <w:sz w:val="36"/>
          <w:szCs w:val="36"/>
        </w:rPr>
        <w:t>Basics of MLA Parenthetical Documentation</w:t>
      </w:r>
    </w:p>
    <w:p w:rsidR="00FA559D" w:rsidRPr="00FA559D" w:rsidRDefault="00FA559D" w:rsidP="00274639">
      <w:pPr>
        <w:rPr>
          <w:rFonts w:ascii="Times New Roman" w:hAnsi="Times New Roman" w:cs="Times New Roman"/>
          <w:sz w:val="24"/>
          <w:szCs w:val="28"/>
        </w:rPr>
      </w:pPr>
      <w:r w:rsidRPr="00FA559D">
        <w:rPr>
          <w:rFonts w:ascii="Times New Roman" w:hAnsi="Times New Roman" w:cs="Times New Roman"/>
          <w:sz w:val="24"/>
          <w:szCs w:val="28"/>
        </w:rPr>
        <w:t xml:space="preserve">The aim is for you to tell your reader who says what and where they say it.  This information—your “documentation”—needs to be so precise and clear that the reader can also find the passage in that source. </w:t>
      </w: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To credit (“document”) your source within your paragraphs, you must tell the author’s last name and the page number, if there is one. This is called “citing.” </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If you use the author’s name in your sentence, then only the page number is given in the parenthetical citation, like this:  </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           Norris has noted that among the most important … (149).  </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Your reader now knows to look for “Norris” in your bibliography to find the item that Norris wrote.</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If you do not use the author’s name in your sentence, the parenthetical citation contains both the name and page number, like this:   </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            Among the most important</w:t>
      </w:r>
      <w:proofErr w:type="gramStart"/>
      <w:r w:rsidRPr="00FA559D">
        <w:rPr>
          <w:rFonts w:ascii="Times New Roman" w:hAnsi="Times New Roman" w:cs="Times New Roman"/>
          <w:sz w:val="24"/>
          <w:szCs w:val="28"/>
        </w:rPr>
        <w:t>…(</w:t>
      </w:r>
      <w:proofErr w:type="gramEnd"/>
      <w:r w:rsidRPr="00FA559D">
        <w:rPr>
          <w:rFonts w:ascii="Times New Roman" w:hAnsi="Times New Roman" w:cs="Times New Roman"/>
          <w:sz w:val="24"/>
          <w:szCs w:val="28"/>
        </w:rPr>
        <w:t xml:space="preserve">Norris 149).  </w:t>
      </w:r>
    </w:p>
    <w:p w:rsidR="00FA559D" w:rsidRPr="00FA559D" w:rsidRDefault="00FA559D" w:rsidP="00274639">
      <w:pPr>
        <w:pStyle w:val="1AutoList1"/>
        <w:widowControl/>
        <w:ind w:left="0" w:firstLine="0"/>
        <w:jc w:val="left"/>
        <w:rPr>
          <w:rFonts w:ascii="Times New Roman" w:hAnsi="Times New Roman" w:cs="Times New Roman"/>
          <w:sz w:val="24"/>
          <w:szCs w:val="28"/>
        </w:rPr>
      </w:pPr>
    </w:p>
    <w:p w:rsidR="00FA559D" w:rsidRPr="00FA559D" w:rsidRDefault="00FA559D" w:rsidP="00274639">
      <w:pPr>
        <w:rPr>
          <w:rFonts w:ascii="Times New Roman" w:hAnsi="Times New Roman" w:cs="Times New Roman"/>
          <w:sz w:val="24"/>
          <w:szCs w:val="28"/>
        </w:rPr>
      </w:pPr>
      <w:r w:rsidRPr="00FA559D">
        <w:rPr>
          <w:rFonts w:ascii="Times New Roman" w:hAnsi="Times New Roman" w:cs="Times New Roman"/>
          <w:sz w:val="24"/>
          <w:szCs w:val="28"/>
        </w:rPr>
        <w:t xml:space="preserve">If the source is without page numbers, cite by section, chapter, or paragraph numbers—whatever system the source provides.  </w:t>
      </w:r>
    </w:p>
    <w:p w:rsidR="00FA559D" w:rsidRPr="00FA559D" w:rsidRDefault="00FA559D" w:rsidP="00274639">
      <w:pPr>
        <w:rPr>
          <w:rFonts w:ascii="Times New Roman" w:hAnsi="Times New Roman" w:cs="Times New Roman"/>
          <w:sz w:val="24"/>
          <w:szCs w:val="28"/>
        </w:rPr>
      </w:pPr>
      <w:r w:rsidRPr="00FA559D">
        <w:rPr>
          <w:rFonts w:ascii="Times New Roman" w:hAnsi="Times New Roman" w:cs="Times New Roman"/>
          <w:sz w:val="24"/>
          <w:szCs w:val="28"/>
        </w:rPr>
        <w:tab/>
        <w:t>(sec. 4</w:t>
      </w:r>
      <w:proofErr w:type="gramStart"/>
      <w:r w:rsidRPr="00FA559D">
        <w:rPr>
          <w:rFonts w:ascii="Times New Roman" w:hAnsi="Times New Roman" w:cs="Times New Roman"/>
          <w:sz w:val="24"/>
          <w:szCs w:val="28"/>
        </w:rPr>
        <w:t>)  or</w:t>
      </w:r>
      <w:proofErr w:type="gramEnd"/>
      <w:r w:rsidRPr="00FA559D">
        <w:rPr>
          <w:rFonts w:ascii="Times New Roman" w:hAnsi="Times New Roman" w:cs="Times New Roman"/>
          <w:sz w:val="24"/>
          <w:szCs w:val="28"/>
        </w:rPr>
        <w:t xml:space="preserve"> (par. 19) or (</w:t>
      </w:r>
      <w:proofErr w:type="spellStart"/>
      <w:r w:rsidRPr="00FA559D">
        <w:rPr>
          <w:rFonts w:ascii="Times New Roman" w:hAnsi="Times New Roman" w:cs="Times New Roman"/>
          <w:sz w:val="24"/>
          <w:szCs w:val="28"/>
        </w:rPr>
        <w:t>ch.</w:t>
      </w:r>
      <w:proofErr w:type="spellEnd"/>
      <w:r w:rsidRPr="00FA559D">
        <w:rPr>
          <w:rFonts w:ascii="Times New Roman" w:hAnsi="Times New Roman" w:cs="Times New Roman"/>
          <w:sz w:val="24"/>
          <w:szCs w:val="28"/>
        </w:rPr>
        <w:t xml:space="preserve"> 2)</w:t>
      </w: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If the author has more than one work in the bibliography, use the first important word of the title to refer to the specific work being cited in the paper:  </w:t>
      </w:r>
    </w:p>
    <w:p w:rsidR="00FA559D" w:rsidRPr="00FA559D" w:rsidRDefault="00FA559D" w:rsidP="00FA559D">
      <w:pPr>
        <w:spacing w:after="0" w:line="240" w:lineRule="auto"/>
        <w:rPr>
          <w:rFonts w:ascii="Times New Roman" w:hAnsi="Times New Roman" w:cs="Times New Roman"/>
          <w:sz w:val="24"/>
          <w:szCs w:val="28"/>
        </w:rPr>
      </w:pPr>
    </w:p>
    <w:p w:rsidR="00FA559D" w:rsidRPr="00FA559D" w:rsidRDefault="00FA559D" w:rsidP="00274639">
      <w:pPr>
        <w:rPr>
          <w:rFonts w:ascii="Times New Roman" w:hAnsi="Times New Roman" w:cs="Times New Roman"/>
          <w:sz w:val="24"/>
          <w:szCs w:val="28"/>
        </w:rPr>
      </w:pPr>
      <w:r w:rsidRPr="00FA559D">
        <w:rPr>
          <w:rFonts w:ascii="Times New Roman" w:hAnsi="Times New Roman" w:cs="Times New Roman"/>
          <w:sz w:val="24"/>
          <w:szCs w:val="28"/>
        </w:rPr>
        <w:tab/>
      </w:r>
      <w:r w:rsidRPr="00FA559D">
        <w:rPr>
          <w:rFonts w:ascii="Times New Roman" w:hAnsi="Times New Roman" w:cs="Times New Roman"/>
          <w:sz w:val="24"/>
          <w:szCs w:val="28"/>
        </w:rPr>
        <w:tab/>
        <w:t xml:space="preserve">(Guthrie, </w:t>
      </w:r>
      <w:r w:rsidRPr="00FA559D">
        <w:rPr>
          <w:rFonts w:ascii="Times New Roman" w:hAnsi="Times New Roman" w:cs="Times New Roman"/>
          <w:i/>
          <w:sz w:val="24"/>
          <w:szCs w:val="28"/>
        </w:rPr>
        <w:t>Introduction</w:t>
      </w:r>
      <w:r w:rsidRPr="00FA559D">
        <w:rPr>
          <w:rFonts w:ascii="Times New Roman" w:hAnsi="Times New Roman" w:cs="Times New Roman"/>
          <w:sz w:val="24"/>
          <w:szCs w:val="28"/>
        </w:rPr>
        <w:t xml:space="preserve"> 21</w:t>
      </w:r>
      <w:proofErr w:type="gramStart"/>
      <w:r w:rsidRPr="00FA559D">
        <w:rPr>
          <w:rFonts w:ascii="Times New Roman" w:hAnsi="Times New Roman" w:cs="Times New Roman"/>
          <w:sz w:val="24"/>
          <w:szCs w:val="28"/>
        </w:rPr>
        <w:t>)  or</w:t>
      </w:r>
      <w:proofErr w:type="gramEnd"/>
      <w:r w:rsidRPr="00FA559D">
        <w:rPr>
          <w:rFonts w:ascii="Times New Roman" w:hAnsi="Times New Roman" w:cs="Times New Roman"/>
          <w:sz w:val="24"/>
          <w:szCs w:val="28"/>
        </w:rPr>
        <w:t xml:space="preserve">   Guthrie says ... (</w:t>
      </w:r>
      <w:r w:rsidRPr="00FA559D">
        <w:rPr>
          <w:rFonts w:ascii="Times New Roman" w:hAnsi="Times New Roman" w:cs="Times New Roman"/>
          <w:i/>
          <w:sz w:val="24"/>
          <w:szCs w:val="28"/>
        </w:rPr>
        <w:t>Introduction</w:t>
      </w:r>
      <w:r w:rsidRPr="00FA559D">
        <w:rPr>
          <w:rFonts w:ascii="Times New Roman" w:hAnsi="Times New Roman" w:cs="Times New Roman"/>
          <w:sz w:val="24"/>
          <w:szCs w:val="28"/>
        </w:rPr>
        <w:t xml:space="preserve"> 21).</w:t>
      </w:r>
    </w:p>
    <w:p w:rsidR="00FA559D" w:rsidRPr="00FA559D" w:rsidRDefault="00FA559D" w:rsidP="00274639">
      <w:pPr>
        <w:pStyle w:val="1AutoList1"/>
        <w:widowControl/>
        <w:ind w:left="0" w:firstLine="0"/>
        <w:jc w:val="left"/>
        <w:rPr>
          <w:rFonts w:ascii="Times New Roman" w:hAnsi="Times New Roman" w:cs="Times New Roman"/>
          <w:sz w:val="24"/>
          <w:szCs w:val="28"/>
        </w:rPr>
      </w:pPr>
      <w:r w:rsidRPr="00FA559D">
        <w:rPr>
          <w:rFonts w:ascii="Times New Roman" w:hAnsi="Times New Roman" w:cs="Times New Roman"/>
          <w:sz w:val="24"/>
          <w:szCs w:val="28"/>
        </w:rPr>
        <w:t xml:space="preserve">If the source for your material is “indirect” (taken from another person’s work), your citation must refer to both sources.  In the following example, </w:t>
      </w:r>
      <w:proofErr w:type="spellStart"/>
      <w:r w:rsidRPr="00FA559D">
        <w:rPr>
          <w:rFonts w:ascii="Times New Roman" w:hAnsi="Times New Roman" w:cs="Times New Roman"/>
          <w:sz w:val="24"/>
          <w:szCs w:val="28"/>
        </w:rPr>
        <w:t>Maston</w:t>
      </w:r>
      <w:proofErr w:type="spellEnd"/>
      <w:r w:rsidRPr="00FA559D">
        <w:rPr>
          <w:rFonts w:ascii="Times New Roman" w:hAnsi="Times New Roman" w:cs="Times New Roman"/>
          <w:sz w:val="24"/>
          <w:szCs w:val="28"/>
        </w:rPr>
        <w:t xml:space="preserve"> is the source where you found Barclay’s words; </w:t>
      </w:r>
      <w:proofErr w:type="spellStart"/>
      <w:r w:rsidRPr="00FA559D">
        <w:rPr>
          <w:rFonts w:ascii="Times New Roman" w:hAnsi="Times New Roman" w:cs="Times New Roman"/>
          <w:sz w:val="24"/>
          <w:szCs w:val="28"/>
        </w:rPr>
        <w:t>Maston</w:t>
      </w:r>
      <w:proofErr w:type="spellEnd"/>
      <w:r w:rsidRPr="00FA559D">
        <w:rPr>
          <w:rFonts w:ascii="Times New Roman" w:hAnsi="Times New Roman" w:cs="Times New Roman"/>
          <w:sz w:val="24"/>
          <w:szCs w:val="28"/>
        </w:rPr>
        <w:t xml:space="preserve"> is also the source that the reader will be able to find in your bibliography.  When the words you have used in the paper are Barclay’s, but you found them in </w:t>
      </w:r>
      <w:proofErr w:type="spellStart"/>
      <w:r w:rsidRPr="00FA559D">
        <w:rPr>
          <w:rFonts w:ascii="Times New Roman" w:hAnsi="Times New Roman" w:cs="Times New Roman"/>
          <w:sz w:val="24"/>
          <w:szCs w:val="28"/>
        </w:rPr>
        <w:t>Maston</w:t>
      </w:r>
      <w:proofErr w:type="spellEnd"/>
      <w:r w:rsidRPr="00FA559D">
        <w:rPr>
          <w:rFonts w:ascii="Times New Roman" w:hAnsi="Times New Roman" w:cs="Times New Roman"/>
          <w:sz w:val="24"/>
          <w:szCs w:val="28"/>
        </w:rPr>
        <w:t>, cite it one of these ways:</w:t>
      </w:r>
    </w:p>
    <w:p w:rsidR="00FA559D" w:rsidRDefault="00FA559D" w:rsidP="00FA559D">
      <w:pPr>
        <w:spacing w:after="0" w:line="240" w:lineRule="auto"/>
        <w:rPr>
          <w:rFonts w:ascii="Times New Roman" w:hAnsi="Times New Roman" w:cs="Times New Roman"/>
          <w:sz w:val="24"/>
          <w:szCs w:val="28"/>
        </w:rPr>
      </w:pPr>
    </w:p>
    <w:p w:rsidR="00FA559D" w:rsidRDefault="00FA559D" w:rsidP="00274639">
      <w:pPr>
        <w:rPr>
          <w:rFonts w:cs="Times New Roman"/>
          <w:sz w:val="28"/>
          <w:szCs w:val="28"/>
        </w:rPr>
      </w:pPr>
      <w:r w:rsidRPr="00FA559D">
        <w:rPr>
          <w:rFonts w:ascii="Times New Roman" w:hAnsi="Times New Roman" w:cs="Times New Roman"/>
          <w:sz w:val="24"/>
          <w:szCs w:val="28"/>
        </w:rPr>
        <w:tab/>
        <w:t xml:space="preserve">(Barclay </w:t>
      </w:r>
      <w:proofErr w:type="spellStart"/>
      <w:r w:rsidRPr="00FA559D">
        <w:rPr>
          <w:rFonts w:ascii="Times New Roman" w:hAnsi="Times New Roman" w:cs="Times New Roman"/>
          <w:sz w:val="24"/>
          <w:szCs w:val="28"/>
        </w:rPr>
        <w:t>qtd</w:t>
      </w:r>
      <w:proofErr w:type="spellEnd"/>
      <w:r w:rsidRPr="00FA559D">
        <w:rPr>
          <w:rFonts w:ascii="Times New Roman" w:hAnsi="Times New Roman" w:cs="Times New Roman"/>
          <w:sz w:val="24"/>
          <w:szCs w:val="28"/>
        </w:rPr>
        <w:t xml:space="preserve">. in </w:t>
      </w:r>
      <w:proofErr w:type="spellStart"/>
      <w:r w:rsidRPr="00FA559D">
        <w:rPr>
          <w:rFonts w:ascii="Times New Roman" w:hAnsi="Times New Roman" w:cs="Times New Roman"/>
          <w:sz w:val="24"/>
          <w:szCs w:val="28"/>
        </w:rPr>
        <w:t>Maston</w:t>
      </w:r>
      <w:proofErr w:type="spellEnd"/>
      <w:r w:rsidRPr="00FA559D">
        <w:rPr>
          <w:rFonts w:ascii="Times New Roman" w:hAnsi="Times New Roman" w:cs="Times New Roman"/>
          <w:sz w:val="24"/>
          <w:szCs w:val="28"/>
        </w:rPr>
        <w:t xml:space="preserve"> 151</w:t>
      </w:r>
      <w:proofErr w:type="gramStart"/>
      <w:r w:rsidRPr="00FA559D">
        <w:rPr>
          <w:rFonts w:ascii="Times New Roman" w:hAnsi="Times New Roman" w:cs="Times New Roman"/>
          <w:sz w:val="24"/>
          <w:szCs w:val="28"/>
        </w:rPr>
        <w:t>)  or</w:t>
      </w:r>
      <w:proofErr w:type="gramEnd"/>
      <w:r w:rsidRPr="00FA559D">
        <w:rPr>
          <w:rFonts w:ascii="Times New Roman" w:hAnsi="Times New Roman" w:cs="Times New Roman"/>
          <w:sz w:val="24"/>
          <w:szCs w:val="28"/>
        </w:rPr>
        <w:t xml:space="preserve">   Barclay says ... (</w:t>
      </w:r>
      <w:proofErr w:type="spellStart"/>
      <w:r w:rsidRPr="00FA559D">
        <w:rPr>
          <w:rFonts w:ascii="Times New Roman" w:hAnsi="Times New Roman" w:cs="Times New Roman"/>
          <w:sz w:val="24"/>
          <w:szCs w:val="28"/>
        </w:rPr>
        <w:t>qtd</w:t>
      </w:r>
      <w:proofErr w:type="spellEnd"/>
      <w:r w:rsidRPr="00FA559D">
        <w:rPr>
          <w:rFonts w:ascii="Times New Roman" w:hAnsi="Times New Roman" w:cs="Times New Roman"/>
          <w:sz w:val="24"/>
          <w:szCs w:val="28"/>
        </w:rPr>
        <w:t xml:space="preserve">. in </w:t>
      </w:r>
      <w:proofErr w:type="spellStart"/>
      <w:r w:rsidRPr="00FA559D">
        <w:rPr>
          <w:rFonts w:ascii="Times New Roman" w:hAnsi="Times New Roman" w:cs="Times New Roman"/>
          <w:sz w:val="24"/>
          <w:szCs w:val="28"/>
        </w:rPr>
        <w:t>Maston</w:t>
      </w:r>
      <w:proofErr w:type="spellEnd"/>
      <w:r w:rsidRPr="00FA559D">
        <w:rPr>
          <w:rFonts w:ascii="Times New Roman" w:hAnsi="Times New Roman" w:cs="Times New Roman"/>
          <w:sz w:val="24"/>
          <w:szCs w:val="28"/>
        </w:rPr>
        <w:t xml:space="preserve"> 151).</w:t>
      </w:r>
    </w:p>
    <w:p w:rsidR="00FA559D" w:rsidRDefault="00FA559D"/>
    <w:p w:rsidR="00FA559D" w:rsidRDefault="00FA559D">
      <w:r>
        <w:br w:type="page"/>
      </w:r>
    </w:p>
    <w:p w:rsidR="00FA559D" w:rsidRPr="00FA559D" w:rsidRDefault="00FA559D" w:rsidP="00FA559D">
      <w:pPr>
        <w:spacing w:after="0" w:line="240" w:lineRule="auto"/>
        <w:jc w:val="center"/>
        <w:rPr>
          <w:rFonts w:ascii="Times New Roman" w:hAnsi="Times New Roman" w:cs="Times New Roman"/>
          <w:bCs/>
          <w:szCs w:val="24"/>
        </w:rPr>
      </w:pPr>
      <w:r w:rsidRPr="00FA559D">
        <w:rPr>
          <w:rFonts w:ascii="Times New Roman" w:hAnsi="Times New Roman" w:cs="Times New Roman"/>
          <w:b/>
          <w:bCs/>
          <w:sz w:val="32"/>
          <w:szCs w:val="24"/>
        </w:rPr>
        <w:lastRenderedPageBreak/>
        <w:t>Some Details to Take Note Of</w:t>
      </w:r>
    </w:p>
    <w:p w:rsidR="00FA559D" w:rsidRPr="00FA559D" w:rsidRDefault="00FA559D" w:rsidP="00FA559D">
      <w:pPr>
        <w:spacing w:after="0" w:line="240" w:lineRule="auto"/>
        <w:jc w:val="center"/>
        <w:rPr>
          <w:rFonts w:ascii="Times New Roman" w:hAnsi="Times New Roman" w:cs="Times New Roman"/>
          <w:b/>
          <w:szCs w:val="24"/>
        </w:rPr>
      </w:pPr>
      <w:r w:rsidRPr="00FA559D">
        <w:rPr>
          <w:rFonts w:ascii="Times New Roman" w:hAnsi="Times New Roman" w:cs="Times New Roman"/>
          <w:bCs/>
          <w:szCs w:val="24"/>
        </w:rPr>
        <w:t>(</w:t>
      </w:r>
      <w:r w:rsidRPr="00FA559D">
        <w:rPr>
          <w:rFonts w:ascii="Times New Roman" w:hAnsi="Times New Roman" w:cs="Times New Roman"/>
          <w:bCs/>
          <w:i/>
          <w:szCs w:val="24"/>
        </w:rPr>
        <w:t xml:space="preserve">MLA Handbook, </w:t>
      </w:r>
      <w:r w:rsidRPr="00FA559D">
        <w:rPr>
          <w:rFonts w:ascii="Times New Roman" w:hAnsi="Times New Roman" w:cs="Times New Roman"/>
          <w:bCs/>
          <w:szCs w:val="24"/>
        </w:rPr>
        <w:t>Ch. 4, unless noted)</w:t>
      </w:r>
    </w:p>
    <w:p w:rsidR="00FA559D" w:rsidRDefault="00FA559D" w:rsidP="00AB3DAB">
      <w:pPr>
        <w:pStyle w:val="1AutoList1"/>
        <w:widowControl/>
        <w:ind w:left="0" w:firstLine="0"/>
        <w:jc w:val="left"/>
        <w:rPr>
          <w:rFonts w:ascii="Times New Roman" w:hAnsi="Times New Roman" w:cs="Times New Roman"/>
          <w:sz w:val="24"/>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Lines are double-spaced throughout the paper: double-space the text; double-space between title and text; double-space bibliography entries; double-space block quotations. Indent paragraphs one-half inch (one tab). </w:t>
      </w:r>
      <w:r w:rsidRPr="005E39C6">
        <w:rPr>
          <w:rFonts w:ascii="Times New Roman" w:hAnsi="Times New Roman" w:cs="Times New Roman"/>
          <w:sz w:val="24"/>
          <w:szCs w:val="24"/>
        </w:rPr>
        <w:t>Indent block quotations one inch.</w:t>
      </w:r>
    </w:p>
    <w:p w:rsidR="00FA559D" w:rsidRPr="008711AA" w:rsidRDefault="00FA559D" w:rsidP="008711AA">
      <w:pPr>
        <w:pStyle w:val="1AutoList1"/>
        <w:widowControl/>
        <w:tabs>
          <w:tab w:val="clear" w:pos="720"/>
        </w:tabs>
        <w:jc w:val="left"/>
        <w:rPr>
          <w:rFonts w:ascii="Times New Roman" w:hAnsi="Times New Roman" w:cs="Times New Roman"/>
          <w:sz w:val="16"/>
          <w:szCs w:val="24"/>
        </w:rPr>
      </w:pPr>
    </w:p>
    <w:p w:rsidR="00FA559D" w:rsidRPr="005E39C6"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Block quotation is needed if the quotation is longer than four lines in your typing.</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6D2CBB"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MLA does not require a title page. </w:t>
      </w:r>
      <w:r w:rsidR="006D2CBB">
        <w:rPr>
          <w:rFonts w:ascii="Times New Roman" w:hAnsi="Times New Roman" w:cs="Times New Roman"/>
          <w:sz w:val="24"/>
          <w:szCs w:val="24"/>
        </w:rPr>
        <w:t>Instead, you can use an MLA header in the upper left corner.  This double-spaced header beginning one inch from the top of the page includes the</w:t>
      </w:r>
      <w:r>
        <w:rPr>
          <w:rFonts w:ascii="Times New Roman" w:hAnsi="Times New Roman" w:cs="Times New Roman"/>
          <w:sz w:val="24"/>
          <w:szCs w:val="24"/>
        </w:rPr>
        <w:t xml:space="preserve"> student’s name, professor’s name, course number and name, and the date</w:t>
      </w:r>
      <w:r w:rsidR="006D2CBB">
        <w:rPr>
          <w:rFonts w:ascii="Times New Roman" w:hAnsi="Times New Roman" w:cs="Times New Roman"/>
          <w:sz w:val="24"/>
          <w:szCs w:val="24"/>
        </w:rPr>
        <w:t xml:space="preserve"> or description of the assignment</w:t>
      </w:r>
      <w:r>
        <w:rPr>
          <w:rFonts w:ascii="Times New Roman" w:hAnsi="Times New Roman" w:cs="Times New Roman"/>
          <w:sz w:val="24"/>
          <w:szCs w:val="24"/>
        </w:rPr>
        <w:t xml:space="preserve">. </w:t>
      </w:r>
      <w:r w:rsidR="006D2CBB">
        <w:rPr>
          <w:rFonts w:ascii="Times New Roman" w:hAnsi="Times New Roman" w:cs="Times New Roman"/>
          <w:sz w:val="24"/>
          <w:szCs w:val="24"/>
        </w:rPr>
        <w:t>The first page of the paper then begins with the title two inches from the top of the page, double-spaced from the text below it.</w:t>
      </w:r>
    </w:p>
    <w:p w:rsidR="006D2CBB" w:rsidRDefault="006D2CBB" w:rsidP="006D2CBB">
      <w:pPr>
        <w:pStyle w:val="1AutoList1"/>
        <w:widowControl/>
        <w:ind w:left="810" w:firstLine="0"/>
        <w:jc w:val="left"/>
        <w:rPr>
          <w:rFonts w:ascii="Times New Roman" w:hAnsi="Times New Roman" w:cs="Times New Roman"/>
          <w:sz w:val="24"/>
          <w:szCs w:val="24"/>
        </w:rPr>
      </w:pPr>
    </w:p>
    <w:p w:rsidR="00FA559D" w:rsidRDefault="00FA559D" w:rsidP="006D2CBB">
      <w:pPr>
        <w:pStyle w:val="1AutoList1"/>
        <w:widowControl/>
        <w:ind w:left="810" w:firstLine="0"/>
        <w:jc w:val="left"/>
        <w:rPr>
          <w:rFonts w:ascii="Times New Roman" w:hAnsi="Times New Roman" w:cs="Times New Roman"/>
          <w:sz w:val="24"/>
          <w:szCs w:val="24"/>
        </w:rPr>
      </w:pPr>
      <w:r>
        <w:rPr>
          <w:rFonts w:ascii="Times New Roman" w:hAnsi="Times New Roman" w:cs="Times New Roman"/>
          <w:sz w:val="24"/>
          <w:szCs w:val="24"/>
        </w:rPr>
        <w:t xml:space="preserve">If the DCC professor requires a title page, follow the form enclosed with this supplement. </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MLA requires the student’s last name and the page number to be at the top right of every page of text, </w:t>
      </w:r>
      <w:r w:rsidR="006D2CBB">
        <w:rPr>
          <w:rFonts w:ascii="Times New Roman" w:hAnsi="Times New Roman" w:cs="Times New Roman"/>
          <w:sz w:val="24"/>
          <w:szCs w:val="24"/>
        </w:rPr>
        <w:t>not including any title</w:t>
      </w:r>
      <w:r>
        <w:rPr>
          <w:rFonts w:ascii="Times New Roman" w:hAnsi="Times New Roman" w:cs="Times New Roman"/>
          <w:sz w:val="24"/>
          <w:szCs w:val="24"/>
        </w:rPr>
        <w:t xml:space="preserve"> page, one half-inch from the top of the page. Single space between the name and page number.</w:t>
      </w:r>
      <w:r w:rsidR="008711AA">
        <w:rPr>
          <w:rFonts w:ascii="Times New Roman" w:hAnsi="Times New Roman" w:cs="Times New Roman"/>
          <w:sz w:val="24"/>
          <w:szCs w:val="24"/>
        </w:rPr>
        <w:t xml:space="preserve"> Use the header function in your word processor to create this pagination header.</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Do </w:t>
      </w:r>
      <w:r w:rsidRPr="006D2CBB">
        <w:rPr>
          <w:rFonts w:ascii="Times New Roman" w:hAnsi="Times New Roman" w:cs="Times New Roman"/>
          <w:sz w:val="24"/>
          <w:szCs w:val="24"/>
          <w:u w:val="double"/>
        </w:rPr>
        <w:t>not</w:t>
      </w:r>
      <w:r>
        <w:rPr>
          <w:rFonts w:ascii="Times New Roman" w:hAnsi="Times New Roman" w:cs="Times New Roman"/>
          <w:sz w:val="24"/>
          <w:szCs w:val="24"/>
        </w:rPr>
        <w:t xml:space="preserve"> justify the right margin. </w:t>
      </w:r>
      <w:r w:rsidR="006D2CBB">
        <w:rPr>
          <w:rFonts w:ascii="Times New Roman" w:hAnsi="Times New Roman" w:cs="Times New Roman"/>
          <w:sz w:val="24"/>
          <w:szCs w:val="24"/>
        </w:rPr>
        <w:t xml:space="preserve">Instead, use left justification.  </w:t>
      </w:r>
      <w:r>
        <w:rPr>
          <w:rFonts w:ascii="Times New Roman" w:hAnsi="Times New Roman" w:cs="Times New Roman"/>
          <w:sz w:val="24"/>
          <w:szCs w:val="24"/>
        </w:rPr>
        <w:t>Use one-inch margins at left, right, and bottom. On untitled pages begin the text one-inch from the top of the page.</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Use standard typefaces (Times New Roman, Times Roman, Courier, New Courier, Arial, </w:t>
      </w:r>
      <w:proofErr w:type="gramStart"/>
      <w:r>
        <w:rPr>
          <w:rFonts w:ascii="Times New Roman" w:hAnsi="Times New Roman" w:cs="Times New Roman"/>
          <w:sz w:val="24"/>
          <w:szCs w:val="24"/>
        </w:rPr>
        <w:t>or  Bookman</w:t>
      </w:r>
      <w:proofErr w:type="gramEnd"/>
      <w:r>
        <w:rPr>
          <w:rFonts w:ascii="Times New Roman" w:hAnsi="Times New Roman" w:cs="Times New Roman"/>
          <w:sz w:val="24"/>
          <w:szCs w:val="24"/>
        </w:rPr>
        <w:t xml:space="preserve"> Old Style). Use 10- or 12- point only (this refers to height, not to characters per inch). Do not use any decorative fonts. Do not use boldface. Use quotation marks and italics according to standard usage. </w:t>
      </w:r>
      <w:r w:rsidR="006D2CBB">
        <w:rPr>
          <w:rFonts w:ascii="Times New Roman" w:hAnsi="Times New Roman" w:cs="Times New Roman"/>
          <w:sz w:val="24"/>
          <w:szCs w:val="24"/>
        </w:rPr>
        <w:t xml:space="preserve">If you are not instructed otherwise, assume you should use </w:t>
      </w:r>
      <w:proofErr w:type="gramStart"/>
      <w:r w:rsidR="006D2CBB">
        <w:rPr>
          <w:rFonts w:ascii="Times New Roman" w:hAnsi="Times New Roman" w:cs="Times New Roman"/>
          <w:sz w:val="24"/>
          <w:szCs w:val="24"/>
        </w:rPr>
        <w:t>12 point</w:t>
      </w:r>
      <w:proofErr w:type="gramEnd"/>
      <w:r w:rsidR="006D2CBB">
        <w:rPr>
          <w:rFonts w:ascii="Times New Roman" w:hAnsi="Times New Roman" w:cs="Times New Roman"/>
          <w:sz w:val="24"/>
          <w:szCs w:val="24"/>
        </w:rPr>
        <w:t xml:space="preserve"> font.</w:t>
      </w:r>
    </w:p>
    <w:p w:rsidR="00FA559D" w:rsidRPr="008711AA" w:rsidRDefault="00FA559D" w:rsidP="00AB3DAB">
      <w:pPr>
        <w:pStyle w:val="1AutoList1"/>
        <w:widowControl/>
        <w:ind w:left="36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Follow the standard rule for capitalizing titles</w:t>
      </w:r>
      <w:r w:rsidR="006D2CBB">
        <w:rPr>
          <w:rFonts w:ascii="Times New Roman" w:hAnsi="Times New Roman" w:cs="Times New Roman"/>
          <w:sz w:val="24"/>
          <w:szCs w:val="24"/>
        </w:rPr>
        <w:t xml:space="preserve"> and subtitles</w:t>
      </w:r>
      <w:r>
        <w:rPr>
          <w:rFonts w:ascii="Times New Roman" w:hAnsi="Times New Roman" w:cs="Times New Roman"/>
          <w:sz w:val="24"/>
          <w:szCs w:val="24"/>
        </w:rPr>
        <w:t>: capitalize the first word, the last word, and everything between except prepositions, articles, coordinating conjunctions, and the “to” in infinitives.</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 xml:space="preserve">Place content notes at the bottom of the page (as footnotes) or at the end of the text (as endnotes). Number notes consecutively throughout the paper; in general place the note number at the end of the sentence or phrase referred to. </w:t>
      </w:r>
    </w:p>
    <w:p w:rsidR="00FA559D" w:rsidRPr="008711AA" w:rsidRDefault="00FA559D" w:rsidP="00AB3DAB">
      <w:pPr>
        <w:pStyle w:val="1AutoList1"/>
        <w:widowControl/>
        <w:ind w:left="0" w:firstLine="0"/>
        <w:jc w:val="left"/>
        <w:rPr>
          <w:rFonts w:ascii="Times New Roman" w:hAnsi="Times New Roman" w:cs="Times New Roman"/>
          <w:sz w:val="16"/>
          <w:szCs w:val="24"/>
        </w:rPr>
      </w:pPr>
    </w:p>
    <w:p w:rsidR="00FA559D" w:rsidRDefault="00FA559D" w:rsidP="00AB3DAB">
      <w:pPr>
        <w:pStyle w:val="1AutoList1"/>
        <w:widowControl/>
        <w:numPr>
          <w:ilvl w:val="0"/>
          <w:numId w:val="1"/>
        </w:numPr>
        <w:jc w:val="left"/>
        <w:rPr>
          <w:rFonts w:ascii="Times New Roman" w:hAnsi="Times New Roman" w:cs="Times New Roman"/>
          <w:sz w:val="24"/>
          <w:szCs w:val="24"/>
        </w:rPr>
      </w:pPr>
      <w:r>
        <w:rPr>
          <w:rFonts w:ascii="Times New Roman" w:hAnsi="Times New Roman" w:cs="Times New Roman"/>
          <w:sz w:val="24"/>
          <w:szCs w:val="24"/>
        </w:rPr>
        <w:t>Shorten publishers’ names by omitting articles (A, An, The) and descriptive words (Book, House, Press, Publishers). If the publisher’s name is familiar within the discipline and is generally abbreviated in all caps, use that abbreviation for the publisher’s name. The following publishers may be abbreviated as follows: Baker, Eerdmans, Fortress, IVP, UBS, Word, Zondervan. States should be spelled out in the text of the paper but abbreviated in documentation according to the two-letter abbreviations (e.g., TX for Texas, not Tex.).</w:t>
      </w:r>
    </w:p>
    <w:p w:rsidR="00FA559D" w:rsidRPr="008711AA" w:rsidRDefault="00FA559D" w:rsidP="00AB3DAB">
      <w:pPr>
        <w:pStyle w:val="1AutoList1"/>
        <w:widowControl/>
        <w:jc w:val="left"/>
        <w:rPr>
          <w:rFonts w:ascii="Times New Roman" w:hAnsi="Times New Roman" w:cs="Times New Roman"/>
          <w:sz w:val="16"/>
          <w:szCs w:val="24"/>
        </w:rPr>
      </w:pPr>
    </w:p>
    <w:p w:rsidR="00FA559D" w:rsidRPr="008711AA" w:rsidRDefault="00FA559D" w:rsidP="00FA559D">
      <w:pPr>
        <w:pStyle w:val="1AutoList1"/>
        <w:widowControl/>
        <w:numPr>
          <w:ilvl w:val="0"/>
          <w:numId w:val="1"/>
        </w:numPr>
        <w:jc w:val="left"/>
        <w:rPr>
          <w:rFonts w:ascii="Times New Roman" w:hAnsi="Times New Roman" w:cs="Times New Roman"/>
          <w:b/>
          <w:sz w:val="24"/>
          <w:szCs w:val="24"/>
        </w:rPr>
      </w:pPr>
      <w:r>
        <w:rPr>
          <w:rFonts w:ascii="Times New Roman" w:hAnsi="Times New Roman" w:cs="Times New Roman"/>
          <w:sz w:val="24"/>
          <w:szCs w:val="24"/>
        </w:rPr>
        <w:lastRenderedPageBreak/>
        <w:t xml:space="preserve">Books of the Bible are spelled out if they are part of the sentence; they are abbreviated when they occur in parenthetical citations or footnotes. </w:t>
      </w:r>
      <w:r w:rsidR="00C16700">
        <w:rPr>
          <w:rFonts w:ascii="Times New Roman" w:hAnsi="Times New Roman" w:cs="Times New Roman"/>
          <w:sz w:val="24"/>
          <w:szCs w:val="24"/>
        </w:rPr>
        <w:t>You may use either a period or a colon between the chapter and verse numbers in s</w:t>
      </w:r>
      <w:r>
        <w:rPr>
          <w:rFonts w:ascii="Times New Roman" w:hAnsi="Times New Roman" w:cs="Times New Roman"/>
          <w:sz w:val="24"/>
          <w:szCs w:val="24"/>
        </w:rPr>
        <w:t xml:space="preserve">cripture references </w:t>
      </w:r>
      <w:r w:rsidR="00C16700">
        <w:rPr>
          <w:rFonts w:ascii="Times New Roman" w:hAnsi="Times New Roman" w:cs="Times New Roman"/>
          <w:sz w:val="24"/>
          <w:szCs w:val="24"/>
        </w:rPr>
        <w:t>(</w:t>
      </w:r>
      <w:r>
        <w:rPr>
          <w:rFonts w:ascii="Times New Roman" w:hAnsi="Times New Roman" w:cs="Times New Roman"/>
          <w:sz w:val="24"/>
          <w:szCs w:val="24"/>
        </w:rPr>
        <w:t>Matthew 7.12</w:t>
      </w:r>
      <w:r w:rsidR="00C16700">
        <w:rPr>
          <w:rFonts w:ascii="Times New Roman" w:hAnsi="Times New Roman" w:cs="Times New Roman"/>
          <w:sz w:val="24"/>
          <w:szCs w:val="24"/>
        </w:rPr>
        <w:t xml:space="preserve"> or Matthew 7:12), but be consistent.</w:t>
      </w:r>
    </w:p>
    <w:p w:rsidR="008711AA" w:rsidRDefault="008711AA">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FA559D" w:rsidRDefault="00FA559D" w:rsidP="00FA559D">
      <w:pPr>
        <w:spacing w:after="0" w:line="240" w:lineRule="auto"/>
        <w:jc w:val="center"/>
        <w:rPr>
          <w:rFonts w:ascii="Times New Roman" w:hAnsi="Times New Roman" w:cs="Times New Roman"/>
          <w:b/>
          <w:sz w:val="28"/>
        </w:rPr>
      </w:pPr>
      <w:r w:rsidRPr="00FA559D">
        <w:rPr>
          <w:rFonts w:ascii="Times New Roman" w:hAnsi="Times New Roman" w:cs="Times New Roman"/>
          <w:b/>
          <w:sz w:val="28"/>
        </w:rPr>
        <w:lastRenderedPageBreak/>
        <w:t>THE BIG 12 / 13</w:t>
      </w:r>
    </w:p>
    <w:p w:rsidR="00FA559D" w:rsidRDefault="00FA559D" w:rsidP="00FA559D">
      <w:pPr>
        <w:spacing w:after="0" w:line="240" w:lineRule="auto"/>
        <w:rPr>
          <w:rFonts w:ascii="Times New Roman" w:hAnsi="Times New Roman" w:cs="Times New Roman"/>
          <w:b/>
          <w:sz w:val="28"/>
        </w:rPr>
      </w:pPr>
    </w:p>
    <w:p w:rsidR="00FA559D" w:rsidRDefault="00FA559D" w:rsidP="00FA559D">
      <w:pPr>
        <w:spacing w:after="0" w:line="240" w:lineRule="auto"/>
        <w:rPr>
          <w:rFonts w:ascii="Times New Roman" w:hAnsi="Times New Roman" w:cs="Times New Roman"/>
          <w:sz w:val="24"/>
        </w:rPr>
      </w:pPr>
      <w:r w:rsidRPr="00FA559D">
        <w:rPr>
          <w:rFonts w:ascii="Times New Roman" w:hAnsi="Times New Roman" w:cs="Times New Roman"/>
          <w:sz w:val="24"/>
        </w:rPr>
        <w:t>Below is the list of the 12 or 13 most important forms to learn from the Ham and Snyder Guide</w:t>
      </w:r>
      <w:r>
        <w:rPr>
          <w:rFonts w:ascii="Times New Roman" w:hAnsi="Times New Roman" w:cs="Times New Roman"/>
          <w:sz w:val="24"/>
        </w:rPr>
        <w:t>.</w:t>
      </w:r>
    </w:p>
    <w:p w:rsidR="00FA559D" w:rsidRDefault="00FA559D" w:rsidP="00FA559D">
      <w:pPr>
        <w:spacing w:after="0" w:line="240" w:lineRule="auto"/>
        <w:rPr>
          <w:rFonts w:ascii="Times New Roman" w:hAnsi="Times New Roman" w:cs="Times New Roman"/>
          <w:sz w:val="24"/>
        </w:rPr>
      </w:pPr>
    </w:p>
    <w:p w:rsidR="00FA559D" w:rsidRPr="00FA559D" w:rsidRDefault="00FA559D" w:rsidP="00FA559D">
      <w:pPr>
        <w:rPr>
          <w:rFonts w:ascii="Times New Roman" w:hAnsi="Times New Roman" w:cs="Times New Roman"/>
          <w:b/>
          <w:bCs/>
          <w:sz w:val="24"/>
          <w:szCs w:val="24"/>
        </w:rPr>
      </w:pPr>
      <w:r w:rsidRPr="00FA559D">
        <w:rPr>
          <w:rFonts w:ascii="Times New Roman" w:hAnsi="Times New Roman" w:cs="Times New Roman"/>
          <w:b/>
          <w:bCs/>
          <w:sz w:val="24"/>
          <w:szCs w:val="24"/>
        </w:rPr>
        <w:t xml:space="preserve">1.1 Bible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Cs/>
          <w:sz w:val="24"/>
          <w:szCs w:val="24"/>
        </w:rPr>
        <w:t>No author’s name or editor is given.  Give the title of the version and the publication information.</w:t>
      </w:r>
      <w:r w:rsidR="00C16700">
        <w:rPr>
          <w:rFonts w:ascii="Times New Roman" w:hAnsi="Times New Roman" w:cs="Times New Roman"/>
          <w:bCs/>
          <w:sz w:val="24"/>
          <w:szCs w:val="24"/>
        </w:rPr>
        <w:t xml:space="preserve"> Do </w:t>
      </w:r>
      <w:r w:rsidR="00C16700" w:rsidRPr="00C16700">
        <w:rPr>
          <w:rFonts w:ascii="Times New Roman" w:hAnsi="Times New Roman" w:cs="Times New Roman"/>
          <w:bCs/>
          <w:sz w:val="24"/>
          <w:szCs w:val="24"/>
          <w:u w:val="double"/>
        </w:rPr>
        <w:t>not</w:t>
      </w:r>
      <w:r w:rsidR="00C16700">
        <w:rPr>
          <w:rFonts w:ascii="Times New Roman" w:hAnsi="Times New Roman" w:cs="Times New Roman"/>
          <w:bCs/>
          <w:sz w:val="24"/>
          <w:szCs w:val="24"/>
        </w:rPr>
        <w:t xml:space="preserve"> begin the entry with the editor or publisher name.</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i/>
          <w:sz w:val="24"/>
          <w:szCs w:val="24"/>
        </w:rPr>
        <w:t>The New Oxford Annotated Bible with the Apocryphal/Deuterocanonical Books: New Revised Standard Version</w:t>
      </w:r>
      <w:r w:rsidRPr="00FA559D">
        <w:rPr>
          <w:rFonts w:ascii="Times New Roman" w:hAnsi="Times New Roman" w:cs="Times New Roman"/>
          <w:sz w:val="24"/>
          <w:szCs w:val="24"/>
        </w:rPr>
        <w:t xml:space="preserve">. Oxford UP, 1991. </w:t>
      </w:r>
    </w:p>
    <w:p w:rsidR="00FA559D" w:rsidRPr="00FA559D"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i/>
          <w:sz w:val="24"/>
          <w:szCs w:val="24"/>
        </w:rPr>
        <w:t>The NIV Study Bible: New International Version</w:t>
      </w:r>
      <w:r w:rsidRPr="00FA559D">
        <w:rPr>
          <w:rFonts w:ascii="Times New Roman" w:hAnsi="Times New Roman" w:cs="Times New Roman"/>
          <w:sz w:val="24"/>
          <w:szCs w:val="24"/>
        </w:rPr>
        <w:t xml:space="preserve">. Zondervan, 1995.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
          <w:bCs/>
          <w:sz w:val="24"/>
          <w:szCs w:val="24"/>
        </w:rPr>
        <w:t xml:space="preserve">1.1.1 Introduction or Note in a Bible </w:t>
      </w:r>
    </w:p>
    <w:p w:rsidR="00FA559D" w:rsidRPr="00FA559D" w:rsidRDefault="00FA559D" w:rsidP="00FA559D">
      <w:pPr>
        <w:pStyle w:val="4Document"/>
        <w:widowControl/>
        <w:rPr>
          <w:rFonts w:ascii="Times New Roman" w:hAnsi="Times New Roman" w:cs="Times New Roman"/>
          <w:sz w:val="24"/>
          <w:szCs w:val="24"/>
        </w:rPr>
      </w:pPr>
      <w:r w:rsidRPr="00FA559D">
        <w:rPr>
          <w:rFonts w:ascii="Times New Roman" w:hAnsi="Times New Roman" w:cs="Times New Roman"/>
          <w:sz w:val="24"/>
          <w:szCs w:val="24"/>
        </w:rPr>
        <w:t>Provide the name of the person who wrote the introduction and notes by using the list of contributors in the front matter of the version.</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Anderson, Bernhard W. Note to Genesis 30:32-36. </w:t>
      </w:r>
      <w:r w:rsidRPr="00FA559D">
        <w:rPr>
          <w:rFonts w:ascii="Times New Roman" w:hAnsi="Times New Roman" w:cs="Times New Roman"/>
          <w:i/>
          <w:sz w:val="24"/>
          <w:szCs w:val="24"/>
        </w:rPr>
        <w:t>The New Oxford Annotated Bible with the Apocryphal/Deuterocanonical Books</w:t>
      </w:r>
      <w:r w:rsidR="00C16700">
        <w:rPr>
          <w:rFonts w:ascii="Times New Roman" w:hAnsi="Times New Roman" w:cs="Times New Roman"/>
          <w:sz w:val="24"/>
          <w:szCs w:val="24"/>
        </w:rPr>
        <w:t>,</w:t>
      </w:r>
      <w:r w:rsidRPr="00FA559D">
        <w:rPr>
          <w:rFonts w:ascii="Times New Roman" w:hAnsi="Times New Roman" w:cs="Times New Roman"/>
          <w:sz w:val="24"/>
          <w:szCs w:val="24"/>
        </w:rPr>
        <w:t xml:space="preserve"> Oxford UP, 1991.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Archer, Gleason L., Jr., and Ronald Youngblood. Introduction and Notes to Daniel. </w:t>
      </w:r>
      <w:r w:rsidRPr="00FA559D">
        <w:rPr>
          <w:rFonts w:ascii="Times New Roman" w:hAnsi="Times New Roman" w:cs="Times New Roman"/>
          <w:i/>
          <w:sz w:val="24"/>
          <w:szCs w:val="24"/>
        </w:rPr>
        <w:t>The NIV Study Bible</w:t>
      </w:r>
      <w:r w:rsidR="00C16700">
        <w:rPr>
          <w:rFonts w:ascii="Times New Roman" w:hAnsi="Times New Roman" w:cs="Times New Roman"/>
          <w:sz w:val="24"/>
          <w:szCs w:val="24"/>
        </w:rPr>
        <w:t>,</w:t>
      </w:r>
      <w:r w:rsidRPr="00FA559D">
        <w:rPr>
          <w:rFonts w:ascii="Times New Roman" w:hAnsi="Times New Roman" w:cs="Times New Roman"/>
          <w:sz w:val="24"/>
          <w:szCs w:val="24"/>
        </w:rPr>
        <w:t xml:space="preserve"> Zondervan, 1985. </w:t>
      </w:r>
    </w:p>
    <w:p w:rsidR="00FA559D" w:rsidRPr="00FA559D"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b/>
          <w:bCs/>
          <w:sz w:val="24"/>
          <w:szCs w:val="24"/>
        </w:rPr>
        <w:t xml:space="preserve">1.2 Book with One Author </w:t>
      </w:r>
    </w:p>
    <w:p w:rsidR="00FA559D" w:rsidRPr="00FA559D"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sz w:val="24"/>
          <w:szCs w:val="24"/>
        </w:rPr>
        <w:t>The author’s name is given first, last name first.</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Bauer, Walter. </w:t>
      </w:r>
      <w:r w:rsidRPr="00FA559D">
        <w:rPr>
          <w:rFonts w:ascii="Times New Roman" w:hAnsi="Times New Roman" w:cs="Times New Roman"/>
          <w:i/>
          <w:sz w:val="24"/>
          <w:szCs w:val="24"/>
        </w:rPr>
        <w:t>A Greek-English Lexicon of the New Testament and Other Early Christian Literature</w:t>
      </w:r>
      <w:r w:rsidRPr="00FA559D">
        <w:rPr>
          <w:rFonts w:ascii="Times New Roman" w:hAnsi="Times New Roman" w:cs="Times New Roman"/>
          <w:sz w:val="24"/>
          <w:szCs w:val="24"/>
        </w:rPr>
        <w:t>. Rev</w:t>
      </w:r>
      <w:r w:rsidR="00300BDB">
        <w:rPr>
          <w:rFonts w:ascii="Times New Roman" w:hAnsi="Times New Roman" w:cs="Times New Roman"/>
          <w:sz w:val="24"/>
          <w:szCs w:val="24"/>
        </w:rPr>
        <w:t>ised</w:t>
      </w:r>
      <w:r w:rsidRPr="00FA559D">
        <w:rPr>
          <w:rFonts w:ascii="Times New Roman" w:hAnsi="Times New Roman" w:cs="Times New Roman"/>
          <w:sz w:val="24"/>
          <w:szCs w:val="24"/>
        </w:rPr>
        <w:t xml:space="preserve"> and ed</w:t>
      </w:r>
      <w:r w:rsidR="00300BDB">
        <w:rPr>
          <w:rFonts w:ascii="Times New Roman" w:hAnsi="Times New Roman" w:cs="Times New Roman"/>
          <w:sz w:val="24"/>
          <w:szCs w:val="24"/>
        </w:rPr>
        <w:t>ited by Frederick William Danker,</w:t>
      </w:r>
      <w:r w:rsidRPr="00FA559D">
        <w:rPr>
          <w:rFonts w:ascii="Times New Roman" w:hAnsi="Times New Roman" w:cs="Times New Roman"/>
          <w:sz w:val="24"/>
          <w:szCs w:val="24"/>
        </w:rPr>
        <w:t xml:space="preserve"> 3</w:t>
      </w:r>
      <w:r w:rsidRPr="00FA559D">
        <w:rPr>
          <w:rFonts w:ascii="Times New Roman" w:hAnsi="Times New Roman" w:cs="Times New Roman"/>
          <w:sz w:val="24"/>
          <w:szCs w:val="24"/>
          <w:vertAlign w:val="superscript"/>
        </w:rPr>
        <w:t>rd</w:t>
      </w:r>
      <w:r w:rsidRPr="00FA559D">
        <w:rPr>
          <w:rFonts w:ascii="Times New Roman" w:hAnsi="Times New Roman" w:cs="Times New Roman"/>
          <w:sz w:val="24"/>
          <w:szCs w:val="24"/>
        </w:rPr>
        <w:t xml:space="preserve"> ed.</w:t>
      </w:r>
      <w:r w:rsidR="00FC3138">
        <w:rPr>
          <w:rFonts w:ascii="Times New Roman" w:hAnsi="Times New Roman" w:cs="Times New Roman"/>
          <w:sz w:val="24"/>
          <w:szCs w:val="24"/>
        </w:rPr>
        <w:t>,</w:t>
      </w:r>
      <w:r w:rsidRPr="00FA559D">
        <w:rPr>
          <w:rFonts w:ascii="Times New Roman" w:hAnsi="Times New Roman" w:cs="Times New Roman"/>
          <w:sz w:val="24"/>
          <w:szCs w:val="24"/>
        </w:rPr>
        <w:t xml:space="preserve"> U of Chicago, 2000.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Wallace, Daniel B. </w:t>
      </w:r>
      <w:r w:rsidRPr="00FA559D">
        <w:rPr>
          <w:rFonts w:ascii="Times New Roman" w:hAnsi="Times New Roman" w:cs="Times New Roman"/>
          <w:i/>
          <w:sz w:val="24"/>
          <w:szCs w:val="24"/>
        </w:rPr>
        <w:t>The Basics of New Testament Syntax: An Intermediate Greek Grammar</w:t>
      </w:r>
      <w:r w:rsidRPr="00FA559D">
        <w:rPr>
          <w:rFonts w:ascii="Times New Roman" w:hAnsi="Times New Roman" w:cs="Times New Roman"/>
          <w:sz w:val="24"/>
          <w:szCs w:val="24"/>
        </w:rPr>
        <w:t xml:space="preserve">. Zondervan, 2000. </w:t>
      </w:r>
    </w:p>
    <w:p w:rsidR="00FA559D" w:rsidRPr="00FA559D" w:rsidRDefault="00FA559D" w:rsidP="00FC3138">
      <w:pPr>
        <w:spacing w:after="0"/>
        <w:rPr>
          <w:rFonts w:ascii="Times New Roman" w:hAnsi="Times New Roman" w:cs="Times New Roman"/>
          <w:sz w:val="24"/>
          <w:szCs w:val="24"/>
        </w:rPr>
      </w:pPr>
      <w:r w:rsidRPr="00FA559D">
        <w:rPr>
          <w:rFonts w:ascii="Times New Roman" w:hAnsi="Times New Roman" w:cs="Times New Roman"/>
          <w:b/>
          <w:bCs/>
          <w:sz w:val="24"/>
          <w:szCs w:val="24"/>
        </w:rPr>
        <w:t xml:space="preserve">1.4 Two Authors </w:t>
      </w:r>
    </w:p>
    <w:p w:rsidR="00FC3138"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sz w:val="24"/>
          <w:szCs w:val="24"/>
        </w:rPr>
        <w:t>Reverse only the first author’s name.</w:t>
      </w:r>
    </w:p>
    <w:p w:rsidR="00FA559D" w:rsidRPr="00FA559D" w:rsidRDefault="00FC3138" w:rsidP="00FC3138">
      <w:pPr>
        <w:spacing w:after="0" w:line="480" w:lineRule="auto"/>
        <w:ind w:left="720" w:hanging="720"/>
        <w:rPr>
          <w:rFonts w:ascii="Times New Roman" w:hAnsi="Times New Roman" w:cs="Times New Roman"/>
          <w:sz w:val="24"/>
          <w:szCs w:val="24"/>
        </w:rPr>
      </w:pPr>
      <w:proofErr w:type="spellStart"/>
      <w:r>
        <w:rPr>
          <w:rFonts w:ascii="Times New Roman" w:hAnsi="Times New Roman" w:cs="Times New Roman"/>
          <w:sz w:val="24"/>
          <w:szCs w:val="24"/>
        </w:rPr>
        <w:lastRenderedPageBreak/>
        <w:t>Grenz</w:t>
      </w:r>
      <w:proofErr w:type="spellEnd"/>
      <w:r>
        <w:rPr>
          <w:rFonts w:ascii="Times New Roman" w:hAnsi="Times New Roman" w:cs="Times New Roman"/>
          <w:sz w:val="24"/>
          <w:szCs w:val="24"/>
        </w:rPr>
        <w:t xml:space="preserve">, Stanley J., and Jay T. Smith. </w:t>
      </w:r>
      <w:r>
        <w:rPr>
          <w:rFonts w:ascii="Times New Roman" w:hAnsi="Times New Roman" w:cs="Times New Roman"/>
          <w:i/>
          <w:sz w:val="24"/>
          <w:szCs w:val="24"/>
        </w:rPr>
        <w:t>Created for Community: Connecting Christian Belief with Christian Living</w:t>
      </w:r>
      <w:r>
        <w:rPr>
          <w:rFonts w:ascii="Times New Roman" w:hAnsi="Times New Roman" w:cs="Times New Roman"/>
          <w:sz w:val="24"/>
          <w:szCs w:val="24"/>
        </w:rPr>
        <w:t>. 3</w:t>
      </w:r>
      <w:r w:rsidRPr="00FC3138">
        <w:rPr>
          <w:rFonts w:ascii="Times New Roman" w:hAnsi="Times New Roman" w:cs="Times New Roman"/>
          <w:sz w:val="24"/>
          <w:szCs w:val="24"/>
          <w:vertAlign w:val="superscript"/>
        </w:rPr>
        <w:t>rd</w:t>
      </w:r>
      <w:r>
        <w:rPr>
          <w:rFonts w:ascii="Times New Roman" w:hAnsi="Times New Roman" w:cs="Times New Roman"/>
          <w:sz w:val="24"/>
          <w:szCs w:val="24"/>
        </w:rPr>
        <w:t xml:space="preserve"> ed.</w:t>
      </w:r>
      <w:r w:rsidR="0064353B">
        <w:rPr>
          <w:rFonts w:ascii="Times New Roman" w:hAnsi="Times New Roman" w:cs="Times New Roman"/>
          <w:sz w:val="24"/>
          <w:szCs w:val="24"/>
        </w:rPr>
        <w:t>,</w:t>
      </w:r>
      <w:r>
        <w:rPr>
          <w:rFonts w:ascii="Times New Roman" w:hAnsi="Times New Roman" w:cs="Times New Roman"/>
          <w:sz w:val="24"/>
          <w:szCs w:val="24"/>
        </w:rPr>
        <w:t xml:space="preserve"> Baker, 2014.</w:t>
      </w:r>
      <w:r w:rsidR="00FA559D" w:rsidRPr="00FA559D">
        <w:rPr>
          <w:rFonts w:ascii="Times New Roman" w:hAnsi="Times New Roman" w:cs="Times New Roman"/>
          <w:sz w:val="24"/>
          <w:szCs w:val="24"/>
        </w:rPr>
        <w:t xml:space="preserve"> </w:t>
      </w:r>
    </w:p>
    <w:p w:rsidR="00FA559D" w:rsidRPr="00FA559D" w:rsidRDefault="00FA559D" w:rsidP="00FC3138">
      <w:pPr>
        <w:spacing w:line="480" w:lineRule="atLeast"/>
        <w:ind w:left="720" w:hanging="720"/>
        <w:rPr>
          <w:rFonts w:ascii="Times New Roman" w:hAnsi="Times New Roman" w:cs="Times New Roman"/>
          <w:sz w:val="24"/>
          <w:szCs w:val="24"/>
        </w:rPr>
      </w:pPr>
      <w:r w:rsidRPr="00FA559D">
        <w:rPr>
          <w:rFonts w:ascii="Times New Roman" w:hAnsi="Times New Roman" w:cs="Times New Roman"/>
          <w:b/>
          <w:bCs/>
          <w:sz w:val="24"/>
          <w:szCs w:val="24"/>
        </w:rPr>
        <w:t xml:space="preserve">1.8 Article in a Book or Anthology or Festschrift </w:t>
      </w:r>
    </w:p>
    <w:p w:rsidR="00FA559D" w:rsidRPr="00FA559D" w:rsidRDefault="00FA559D" w:rsidP="00FA559D">
      <w:pPr>
        <w:pStyle w:val="4Document"/>
        <w:widowControl/>
        <w:rPr>
          <w:rFonts w:ascii="Times New Roman" w:hAnsi="Times New Roman" w:cs="Times New Roman"/>
          <w:sz w:val="24"/>
          <w:szCs w:val="24"/>
        </w:rPr>
      </w:pPr>
      <w:r w:rsidRPr="00FA559D">
        <w:rPr>
          <w:rFonts w:ascii="Times New Roman" w:hAnsi="Times New Roman" w:cs="Times New Roman"/>
          <w:sz w:val="24"/>
          <w:szCs w:val="24"/>
        </w:rPr>
        <w:t>The author of the article is listed first.  Include the editor of the book after the book title. (A separate editor or translator for the article would go after the article title.) Give inclusive page numbers of the article before the medium.</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France, R. T. “Exegesis in Practice: Two Examples.” </w:t>
      </w:r>
      <w:r w:rsidRPr="00FA559D">
        <w:rPr>
          <w:rFonts w:ascii="Times New Roman" w:hAnsi="Times New Roman" w:cs="Times New Roman"/>
          <w:i/>
          <w:sz w:val="24"/>
          <w:szCs w:val="24"/>
        </w:rPr>
        <w:t>New Testament Interpretation: Essays on Principles and Methods</w:t>
      </w:r>
      <w:r w:rsidR="00FC3138">
        <w:rPr>
          <w:rFonts w:ascii="Times New Roman" w:hAnsi="Times New Roman" w:cs="Times New Roman"/>
          <w:sz w:val="24"/>
          <w:szCs w:val="24"/>
        </w:rPr>
        <w:t>, edited by</w:t>
      </w:r>
      <w:r w:rsidR="00B96B3A">
        <w:rPr>
          <w:rFonts w:ascii="Times New Roman" w:hAnsi="Times New Roman" w:cs="Times New Roman"/>
          <w:sz w:val="24"/>
          <w:szCs w:val="24"/>
        </w:rPr>
        <w:t xml:space="preserve"> I. H. Marshall,</w:t>
      </w:r>
      <w:r w:rsidRPr="00FA559D">
        <w:rPr>
          <w:rFonts w:ascii="Times New Roman" w:hAnsi="Times New Roman" w:cs="Times New Roman"/>
          <w:sz w:val="24"/>
          <w:szCs w:val="24"/>
        </w:rPr>
        <w:t xml:space="preserve"> </w:t>
      </w:r>
      <w:r w:rsidR="00FC3138">
        <w:rPr>
          <w:rFonts w:ascii="Times New Roman" w:hAnsi="Times New Roman" w:cs="Times New Roman"/>
          <w:sz w:val="24"/>
          <w:szCs w:val="24"/>
        </w:rPr>
        <w:t>Eerdmans, 1977,</w:t>
      </w:r>
      <w:r w:rsidRPr="00FA559D">
        <w:rPr>
          <w:rFonts w:ascii="Times New Roman" w:hAnsi="Times New Roman" w:cs="Times New Roman"/>
          <w:sz w:val="24"/>
          <w:szCs w:val="24"/>
        </w:rPr>
        <w:t xml:space="preserve"> </w:t>
      </w:r>
      <w:r w:rsidR="00FC3138">
        <w:rPr>
          <w:rFonts w:ascii="Times New Roman" w:hAnsi="Times New Roman" w:cs="Times New Roman"/>
          <w:sz w:val="24"/>
          <w:szCs w:val="24"/>
        </w:rPr>
        <w:t xml:space="preserve">pp. </w:t>
      </w:r>
      <w:r w:rsidRPr="00FA559D">
        <w:rPr>
          <w:rFonts w:ascii="Times New Roman" w:hAnsi="Times New Roman" w:cs="Times New Roman"/>
          <w:sz w:val="24"/>
          <w:szCs w:val="24"/>
        </w:rPr>
        <w:t xml:space="preserve">252-81.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
          <w:bCs/>
          <w:sz w:val="24"/>
          <w:szCs w:val="24"/>
        </w:rPr>
        <w:t xml:space="preserve">1.9 Book in an Unnumbered Series </w:t>
      </w:r>
      <w:r w:rsidRPr="00FA559D">
        <w:rPr>
          <w:rFonts w:ascii="Times New Roman" w:hAnsi="Times New Roman" w:cs="Times New Roman"/>
          <w:sz w:val="24"/>
          <w:szCs w:val="24"/>
        </w:rPr>
        <w:t xml:space="preserve">(commentaries, etc.)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An “unnumbered series” means, rather obviously, that the separate Bible books in the series are not numbered. Underline the title of the volume but not the title of the series.  The title of the series is given at the end.</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Bruce, F. F. </w:t>
      </w:r>
      <w:r w:rsidRPr="00FA559D">
        <w:rPr>
          <w:rFonts w:ascii="Times New Roman" w:hAnsi="Times New Roman" w:cs="Times New Roman"/>
          <w:i/>
          <w:sz w:val="24"/>
          <w:szCs w:val="24"/>
        </w:rPr>
        <w:t>1 and 2 Corinthians</w:t>
      </w:r>
      <w:r w:rsidR="00B96B3A">
        <w:rPr>
          <w:rFonts w:ascii="Times New Roman" w:hAnsi="Times New Roman" w:cs="Times New Roman"/>
          <w:sz w:val="24"/>
          <w:szCs w:val="24"/>
        </w:rPr>
        <w:t>. Eerdmans, 1971,</w:t>
      </w:r>
      <w:r w:rsidRPr="00FA559D">
        <w:rPr>
          <w:rFonts w:ascii="Times New Roman" w:hAnsi="Times New Roman" w:cs="Times New Roman"/>
          <w:sz w:val="24"/>
          <w:szCs w:val="24"/>
        </w:rPr>
        <w:t xml:space="preserve"> New Century Bible Commentary.</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However, if one book of the Bible has several volumes on it, those volumes will be numbered, as in the following example.  The entire series is still “unnumbered.”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Young, Edward J. </w:t>
      </w:r>
      <w:r w:rsidRPr="00FA559D">
        <w:rPr>
          <w:rFonts w:ascii="Times New Roman" w:hAnsi="Times New Roman" w:cs="Times New Roman"/>
          <w:i/>
          <w:sz w:val="24"/>
          <w:szCs w:val="24"/>
        </w:rPr>
        <w:t>The Book of Isaiah</w:t>
      </w:r>
      <w:r w:rsidR="00B96B3A">
        <w:rPr>
          <w:rFonts w:ascii="Times New Roman" w:hAnsi="Times New Roman" w:cs="Times New Roman"/>
          <w:sz w:val="24"/>
          <w:szCs w:val="24"/>
        </w:rPr>
        <w:t>. Vol. 3, Eerdmans, 1972,</w:t>
      </w:r>
      <w:r w:rsidRPr="00FA559D">
        <w:rPr>
          <w:rFonts w:ascii="Times New Roman" w:hAnsi="Times New Roman" w:cs="Times New Roman"/>
          <w:sz w:val="24"/>
          <w:szCs w:val="24"/>
        </w:rPr>
        <w:t xml:space="preserve"> New International Commentary on the Old Testament.</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The following commentary series are unnumbered </w:t>
      </w:r>
      <w:r w:rsidR="00B04466">
        <w:rPr>
          <w:rFonts w:ascii="Times New Roman" w:hAnsi="Times New Roman" w:cs="Times New Roman"/>
          <w:sz w:val="24"/>
          <w:szCs w:val="24"/>
        </w:rPr>
        <w:t>commentary series</w:t>
      </w:r>
      <w:r w:rsidRPr="00FA559D">
        <w:rPr>
          <w:rFonts w:ascii="Times New Roman" w:hAnsi="Times New Roman" w:cs="Times New Roman"/>
          <w:sz w:val="24"/>
          <w:szCs w:val="24"/>
        </w:rPr>
        <w:t xml:space="preserve">. Standard abbreviations are listed as given in </w:t>
      </w:r>
      <w:r w:rsidRPr="00FA559D">
        <w:rPr>
          <w:rFonts w:ascii="Times New Roman" w:hAnsi="Times New Roman" w:cs="Times New Roman"/>
          <w:i/>
          <w:sz w:val="24"/>
          <w:szCs w:val="24"/>
        </w:rPr>
        <w:t>The SBL Handbook of Style</w:t>
      </w:r>
      <w:r w:rsidRPr="00FA559D">
        <w:rPr>
          <w:rFonts w:ascii="Times New Roman" w:hAnsi="Times New Roman" w:cs="Times New Roman"/>
          <w:sz w:val="24"/>
          <w:szCs w:val="24"/>
        </w:rPr>
        <w:t>.  (This is not a complete list.)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r>
      <w:proofErr w:type="spellStart"/>
      <w:r w:rsidRPr="00FA559D">
        <w:rPr>
          <w:rFonts w:ascii="Times New Roman" w:hAnsi="Times New Roman" w:cs="Times New Roman"/>
          <w:sz w:val="24"/>
          <w:szCs w:val="24"/>
        </w:rPr>
        <w:t>Berit</w:t>
      </w:r>
      <w:proofErr w:type="spellEnd"/>
      <w:r w:rsidRPr="00FA559D">
        <w:rPr>
          <w:rFonts w:ascii="Times New Roman" w:hAnsi="Times New Roman" w:cs="Times New Roman"/>
          <w:sz w:val="24"/>
          <w:szCs w:val="24"/>
        </w:rPr>
        <w:t xml:space="preserve"> Olam</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Bible Study Textbook</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Biblical Commentary on the Old Testament (K&amp;D)</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Biblical Illustrator</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Black’s New Testament Commentaries (BNTC)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College Press NIV Commentary</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Harper’s New Testament Commentaries</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r>
      <w:proofErr w:type="spellStart"/>
      <w:r w:rsidRPr="00FA559D">
        <w:rPr>
          <w:rFonts w:ascii="Times New Roman" w:hAnsi="Times New Roman" w:cs="Times New Roman"/>
          <w:sz w:val="24"/>
          <w:szCs w:val="24"/>
        </w:rPr>
        <w:t>Hermeneia</w:t>
      </w:r>
      <w:proofErr w:type="spellEnd"/>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 xml:space="preserve">International Critical Commentary (ICC) </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International Theological Commentary (ITC)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Interpretation: A Bible Commentary for Teaching and Preaching (IBC)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IVP New Testament Commentary Series</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Century Bible (NCB)</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International Commentary on the New Testament (NICNT)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lastRenderedPageBreak/>
        <w:tab/>
        <w:t>New International Commentary on the Old Testament (NICOT)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International Greek Testament Commentary (NIGTC)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 xml:space="preserve">New Testament Commentary </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NIV Application Commentary</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Old Testament Library (OTL)</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Preacher’s Homiletic Commentary</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Soncino Books of the Bible</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Wycliffe Exegetical Commentary</w:t>
      </w:r>
    </w:p>
    <w:p w:rsidR="00A548CA" w:rsidRDefault="00A548CA" w:rsidP="00FA559D">
      <w:pPr>
        <w:rPr>
          <w:rFonts w:ascii="Times New Roman" w:hAnsi="Times New Roman" w:cs="Times New Roman"/>
          <w:b/>
          <w:bCs/>
          <w:sz w:val="24"/>
          <w:szCs w:val="24"/>
        </w:rPr>
      </w:pP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
          <w:bCs/>
          <w:sz w:val="24"/>
          <w:szCs w:val="24"/>
        </w:rPr>
        <w:t xml:space="preserve">1.10 Book in a Numbered Series </w:t>
      </w:r>
      <w:r w:rsidRPr="00FA559D">
        <w:rPr>
          <w:rFonts w:ascii="Times New Roman" w:hAnsi="Times New Roman" w:cs="Times New Roman"/>
          <w:sz w:val="24"/>
          <w:szCs w:val="24"/>
        </w:rPr>
        <w:t xml:space="preserve">(commentaries, etc.) </w:t>
      </w:r>
    </w:p>
    <w:p w:rsidR="00FA559D" w:rsidRPr="00FA559D" w:rsidRDefault="00FA559D" w:rsidP="00FA559D">
      <w:pPr>
        <w:pStyle w:val="4Document"/>
        <w:widowControl/>
        <w:rPr>
          <w:rFonts w:ascii="Times New Roman" w:hAnsi="Times New Roman" w:cs="Times New Roman"/>
          <w:sz w:val="24"/>
          <w:szCs w:val="24"/>
        </w:rPr>
      </w:pPr>
      <w:r w:rsidRPr="00FA559D">
        <w:rPr>
          <w:rFonts w:ascii="Times New Roman" w:hAnsi="Times New Roman" w:cs="Times New Roman"/>
          <w:sz w:val="24"/>
          <w:szCs w:val="24"/>
        </w:rPr>
        <w:t xml:space="preserve">A “numbered series” has a volume number for each book in the series.  Include the volume number at the end of the series title. The first example shows a volume number </w:t>
      </w:r>
      <w:proofErr w:type="gramStart"/>
      <w:r w:rsidRPr="00FA559D">
        <w:rPr>
          <w:rFonts w:ascii="Times New Roman" w:hAnsi="Times New Roman" w:cs="Times New Roman"/>
          <w:sz w:val="24"/>
          <w:szCs w:val="24"/>
        </w:rPr>
        <w:t>( “</w:t>
      </w:r>
      <w:proofErr w:type="gramEnd"/>
      <w:r w:rsidRPr="00FA559D">
        <w:rPr>
          <w:rFonts w:ascii="Times New Roman" w:hAnsi="Times New Roman" w:cs="Times New Roman"/>
          <w:sz w:val="24"/>
          <w:szCs w:val="24"/>
        </w:rPr>
        <w:t>Vol. 2”) for the two volumes of Luke in the series, but the volume number for Luke in the series is 3.  No period comes between the series title and the number.</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Bock, Darrell L. </w:t>
      </w:r>
      <w:r w:rsidRPr="00FA559D">
        <w:rPr>
          <w:rFonts w:ascii="Times New Roman" w:hAnsi="Times New Roman" w:cs="Times New Roman"/>
          <w:i/>
          <w:sz w:val="24"/>
          <w:szCs w:val="24"/>
        </w:rPr>
        <w:t>Luke</w:t>
      </w:r>
      <w:r w:rsidR="00B96B3A">
        <w:rPr>
          <w:rFonts w:ascii="Times New Roman" w:hAnsi="Times New Roman" w:cs="Times New Roman"/>
          <w:sz w:val="24"/>
          <w:szCs w:val="24"/>
        </w:rPr>
        <w:t>. Vol. 2, Baker, 1996,</w:t>
      </w:r>
      <w:r w:rsidRPr="00FA559D">
        <w:rPr>
          <w:rFonts w:ascii="Times New Roman" w:hAnsi="Times New Roman" w:cs="Times New Roman"/>
          <w:sz w:val="24"/>
          <w:szCs w:val="24"/>
        </w:rPr>
        <w:t xml:space="preserve"> Baker Exegetical Commentary on the New</w:t>
      </w:r>
      <w:r w:rsidR="00B04466">
        <w:rPr>
          <w:rFonts w:ascii="Times New Roman" w:hAnsi="Times New Roman" w:cs="Times New Roman"/>
          <w:sz w:val="24"/>
          <w:szCs w:val="24"/>
        </w:rPr>
        <w:t xml:space="preserve"> </w:t>
      </w:r>
      <w:r w:rsidRPr="00FA559D">
        <w:rPr>
          <w:rFonts w:ascii="Times New Roman" w:hAnsi="Times New Roman" w:cs="Times New Roman"/>
          <w:sz w:val="24"/>
          <w:szCs w:val="24"/>
        </w:rPr>
        <w:t>Testament 3.</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France, R. T. </w:t>
      </w:r>
      <w:r w:rsidRPr="00FA559D">
        <w:rPr>
          <w:rFonts w:ascii="Times New Roman" w:hAnsi="Times New Roman" w:cs="Times New Roman"/>
          <w:i/>
          <w:sz w:val="24"/>
          <w:szCs w:val="24"/>
        </w:rPr>
        <w:t>The Gospel According to Matthew</w:t>
      </w:r>
      <w:r w:rsidRPr="00FA559D">
        <w:rPr>
          <w:rFonts w:ascii="Times New Roman" w:hAnsi="Times New Roman" w:cs="Times New Roman"/>
          <w:sz w:val="24"/>
          <w:szCs w:val="24"/>
        </w:rPr>
        <w:t>. Eerdmans, 1985</w:t>
      </w:r>
      <w:r w:rsidR="00B96B3A">
        <w:rPr>
          <w:rFonts w:ascii="Times New Roman" w:hAnsi="Times New Roman" w:cs="Times New Roman"/>
          <w:sz w:val="24"/>
          <w:szCs w:val="24"/>
        </w:rPr>
        <w:t>,</w:t>
      </w:r>
      <w:r w:rsidRPr="00FA559D">
        <w:rPr>
          <w:rFonts w:ascii="Times New Roman" w:hAnsi="Times New Roman" w:cs="Times New Roman"/>
          <w:sz w:val="24"/>
          <w:szCs w:val="24"/>
        </w:rPr>
        <w:t xml:space="preserve"> Tyndale New Testament Commentaries 1.</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The following commentary series are numbered </w:t>
      </w:r>
      <w:r w:rsidR="00316238">
        <w:rPr>
          <w:rFonts w:ascii="Times New Roman" w:hAnsi="Times New Roman" w:cs="Times New Roman"/>
          <w:sz w:val="24"/>
          <w:szCs w:val="24"/>
        </w:rPr>
        <w:t>commentary series</w:t>
      </w:r>
      <w:r w:rsidRPr="00FA559D">
        <w:rPr>
          <w:rFonts w:ascii="Times New Roman" w:hAnsi="Times New Roman" w:cs="Times New Roman"/>
          <w:sz w:val="24"/>
          <w:szCs w:val="24"/>
        </w:rPr>
        <w:t xml:space="preserve">. Standard abbreviations are listed as given in </w:t>
      </w:r>
      <w:r w:rsidRPr="00FA559D">
        <w:rPr>
          <w:rFonts w:ascii="Times New Roman" w:hAnsi="Times New Roman" w:cs="Times New Roman"/>
          <w:i/>
          <w:sz w:val="24"/>
          <w:szCs w:val="24"/>
        </w:rPr>
        <w:t>The SBL Handbook of Style</w:t>
      </w:r>
      <w:r w:rsidRPr="00FA559D">
        <w:rPr>
          <w:rFonts w:ascii="Times New Roman" w:hAnsi="Times New Roman" w:cs="Times New Roman"/>
          <w:sz w:val="24"/>
          <w:szCs w:val="24"/>
        </w:rPr>
        <w:t>. (This is not a complete list.)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Anchor Bible (AB)</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Ancient Christian Commentary on Scripture (ACCS)</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 xml:space="preserve">Baker Exegetical Commentary on the New Testament </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Living Word Commentary</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American Commentary (NAC)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International Biblical Commentary on the New Testament (NIBCNT)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New International Biblical Commentary on the Old Testament (NIBCOT)</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 xml:space="preserve">Sacra </w:t>
      </w:r>
      <w:proofErr w:type="spellStart"/>
      <w:r w:rsidRPr="00FA559D">
        <w:rPr>
          <w:rFonts w:ascii="Times New Roman" w:hAnsi="Times New Roman" w:cs="Times New Roman"/>
          <w:sz w:val="24"/>
          <w:szCs w:val="24"/>
        </w:rPr>
        <w:t>pagina</w:t>
      </w:r>
      <w:proofErr w:type="spellEnd"/>
      <w:r w:rsidRPr="00FA559D">
        <w:rPr>
          <w:rFonts w:ascii="Times New Roman" w:hAnsi="Times New Roman" w:cs="Times New Roman"/>
          <w:sz w:val="24"/>
          <w:szCs w:val="24"/>
        </w:rPr>
        <w:t xml:space="preserve"> (SP)</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Tyndale New Testament Commentaries (TNTC)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Tyndale Old Testament Commentaries (TOTC)</w:t>
      </w:r>
    </w:p>
    <w:p w:rsidR="00FA559D" w:rsidRPr="00FA559D" w:rsidRDefault="00FA559D" w:rsidP="00A548CA">
      <w:pPr>
        <w:spacing w:after="0" w:line="240" w:lineRule="auto"/>
        <w:rPr>
          <w:rFonts w:ascii="Times New Roman" w:hAnsi="Times New Roman" w:cs="Times New Roman"/>
          <w:sz w:val="24"/>
          <w:szCs w:val="24"/>
        </w:rPr>
      </w:pPr>
      <w:r w:rsidRPr="00FA559D">
        <w:rPr>
          <w:rFonts w:ascii="Times New Roman" w:hAnsi="Times New Roman" w:cs="Times New Roman"/>
          <w:sz w:val="24"/>
          <w:szCs w:val="24"/>
        </w:rPr>
        <w:tab/>
        <w:t>Word Biblical Commentary (WBC)</w:t>
      </w:r>
    </w:p>
    <w:p w:rsidR="00FA559D" w:rsidRPr="00FA559D"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b/>
          <w:bCs/>
          <w:sz w:val="24"/>
          <w:szCs w:val="24"/>
        </w:rPr>
        <w:t xml:space="preserve">1.13 Article or Work in a Single–Volume Dictionary or Commentary </w:t>
      </w:r>
    </w:p>
    <w:p w:rsidR="00FA559D" w:rsidRPr="00FA559D" w:rsidRDefault="00EE762F" w:rsidP="00FA559D">
      <w:pPr>
        <w:rPr>
          <w:rFonts w:ascii="Times New Roman" w:hAnsi="Times New Roman" w:cs="Times New Roman"/>
          <w:sz w:val="24"/>
          <w:szCs w:val="24"/>
        </w:rPr>
      </w:pPr>
      <w:r>
        <w:rPr>
          <w:rFonts w:ascii="Times New Roman" w:hAnsi="Times New Roman" w:cs="Times New Roman"/>
          <w:sz w:val="24"/>
          <w:szCs w:val="24"/>
        </w:rPr>
        <w:t xml:space="preserve">In the fourth example below, see how, when </w:t>
      </w:r>
      <w:r w:rsidR="00FA559D" w:rsidRPr="00FA559D">
        <w:rPr>
          <w:rFonts w:ascii="Times New Roman" w:hAnsi="Times New Roman" w:cs="Times New Roman"/>
          <w:sz w:val="24"/>
          <w:szCs w:val="24"/>
        </w:rPr>
        <w:t xml:space="preserve">citing a well-known general reference work, such as </w:t>
      </w:r>
      <w:r w:rsidR="00FA559D" w:rsidRPr="00FA559D">
        <w:rPr>
          <w:rFonts w:ascii="Times New Roman" w:hAnsi="Times New Roman" w:cs="Times New Roman"/>
          <w:i/>
          <w:sz w:val="24"/>
          <w:szCs w:val="24"/>
        </w:rPr>
        <w:t>Webster’s New World Dictionary</w:t>
      </w:r>
      <w:r w:rsidR="00FA559D" w:rsidRPr="00FA559D">
        <w:rPr>
          <w:rFonts w:ascii="Times New Roman" w:hAnsi="Times New Roman" w:cs="Times New Roman"/>
          <w:sz w:val="24"/>
          <w:szCs w:val="24"/>
        </w:rPr>
        <w:t xml:space="preserve">, do not give publication information. The </w:t>
      </w:r>
      <w:r>
        <w:rPr>
          <w:rFonts w:ascii="Times New Roman" w:hAnsi="Times New Roman" w:cs="Times New Roman"/>
          <w:sz w:val="24"/>
          <w:szCs w:val="24"/>
        </w:rPr>
        <w:t>third</w:t>
      </w:r>
      <w:r w:rsidR="00FA559D" w:rsidRPr="00FA559D">
        <w:rPr>
          <w:rFonts w:ascii="Times New Roman" w:hAnsi="Times New Roman" w:cs="Times New Roman"/>
          <w:sz w:val="24"/>
          <w:szCs w:val="24"/>
        </w:rPr>
        <w:t xml:space="preserve"> example is for an unsigned article.</w:t>
      </w:r>
    </w:p>
    <w:p w:rsidR="00EE762F" w:rsidRDefault="00EE762F" w:rsidP="00FA559D">
      <w:pPr>
        <w:spacing w:line="480" w:lineRule="atLeast"/>
        <w:ind w:left="720" w:hanging="720"/>
        <w:rPr>
          <w:rFonts w:ascii="Times New Roman" w:hAnsi="Times New Roman" w:cs="Times New Roman"/>
          <w:sz w:val="24"/>
          <w:szCs w:val="24"/>
        </w:rPr>
      </w:pPr>
      <w:r>
        <w:rPr>
          <w:rFonts w:ascii="Times New Roman" w:hAnsi="Times New Roman" w:cs="Times New Roman"/>
          <w:sz w:val="24"/>
          <w:szCs w:val="24"/>
        </w:rPr>
        <w:lastRenderedPageBreak/>
        <w:t>Anderson, G. P</w:t>
      </w:r>
      <w:r w:rsidRPr="00FA559D">
        <w:rPr>
          <w:rFonts w:ascii="Times New Roman" w:hAnsi="Times New Roman" w:cs="Times New Roman"/>
          <w:sz w:val="24"/>
          <w:szCs w:val="24"/>
        </w:rPr>
        <w:t>. “Parable</w:t>
      </w:r>
      <w:r>
        <w:rPr>
          <w:rFonts w:ascii="Times New Roman" w:hAnsi="Times New Roman" w:cs="Times New Roman"/>
          <w:sz w:val="24"/>
          <w:szCs w:val="24"/>
        </w:rPr>
        <w:t>s</w:t>
      </w:r>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Dictionary of Jesus and the Gospels</w:t>
      </w:r>
      <w:r>
        <w:rPr>
          <w:rFonts w:ascii="Times New Roman" w:hAnsi="Times New Roman" w:cs="Times New Roman"/>
          <w:sz w:val="24"/>
          <w:szCs w:val="24"/>
        </w:rPr>
        <w:t>,</w:t>
      </w:r>
      <w:r w:rsidRPr="00FA559D">
        <w:rPr>
          <w:rFonts w:ascii="Times New Roman" w:hAnsi="Times New Roman" w:cs="Times New Roman"/>
          <w:sz w:val="24"/>
          <w:szCs w:val="24"/>
        </w:rPr>
        <w:t xml:space="preserve"> </w:t>
      </w:r>
      <w:r>
        <w:rPr>
          <w:rFonts w:ascii="Times New Roman" w:hAnsi="Times New Roman" w:cs="Times New Roman"/>
          <w:sz w:val="24"/>
          <w:szCs w:val="24"/>
        </w:rPr>
        <w:t>2</w:t>
      </w:r>
      <w:r w:rsidRPr="00EE762F">
        <w:rPr>
          <w:rFonts w:ascii="Times New Roman" w:hAnsi="Times New Roman" w:cs="Times New Roman"/>
          <w:sz w:val="24"/>
          <w:szCs w:val="24"/>
          <w:vertAlign w:val="superscript"/>
        </w:rPr>
        <w:t>nd</w:t>
      </w:r>
      <w:r>
        <w:rPr>
          <w:rFonts w:ascii="Times New Roman" w:hAnsi="Times New Roman" w:cs="Times New Roman"/>
          <w:sz w:val="24"/>
          <w:szCs w:val="24"/>
        </w:rPr>
        <w:t xml:space="preserve"> ed., edited by</w:t>
      </w:r>
      <w:r w:rsidRPr="00FA559D">
        <w:rPr>
          <w:rFonts w:ascii="Times New Roman" w:hAnsi="Times New Roman" w:cs="Times New Roman"/>
          <w:sz w:val="24"/>
          <w:szCs w:val="24"/>
        </w:rPr>
        <w:t xml:space="preserve"> Joel B. Green and Scot McKnight</w:t>
      </w:r>
      <w:r>
        <w:rPr>
          <w:rFonts w:ascii="Times New Roman" w:hAnsi="Times New Roman" w:cs="Times New Roman"/>
          <w:sz w:val="24"/>
          <w:szCs w:val="24"/>
        </w:rPr>
        <w:t>,</w:t>
      </w:r>
      <w:r w:rsidRPr="00FA559D">
        <w:rPr>
          <w:rFonts w:ascii="Times New Roman" w:hAnsi="Times New Roman" w:cs="Times New Roman"/>
          <w:sz w:val="24"/>
          <w:szCs w:val="24"/>
        </w:rPr>
        <w:t xml:space="preserve"> Downers Grove: IVP, 1992</w:t>
      </w:r>
      <w:r>
        <w:rPr>
          <w:rFonts w:ascii="Times New Roman" w:hAnsi="Times New Roman" w:cs="Times New Roman"/>
          <w:sz w:val="24"/>
          <w:szCs w:val="24"/>
        </w:rPr>
        <w:t>,</w:t>
      </w:r>
      <w:r w:rsidRPr="00FA559D">
        <w:rPr>
          <w:rFonts w:ascii="Times New Roman" w:hAnsi="Times New Roman" w:cs="Times New Roman"/>
          <w:sz w:val="24"/>
          <w:szCs w:val="24"/>
        </w:rPr>
        <w:t xml:space="preserve"> </w:t>
      </w:r>
      <w:r w:rsidRPr="00EE762F">
        <w:rPr>
          <w:rFonts w:ascii="Times New Roman" w:hAnsi="Times New Roman" w:cs="Times New Roman"/>
          <w:sz w:val="24"/>
          <w:szCs w:val="24"/>
        </w:rPr>
        <w:t>pp.</w:t>
      </w:r>
      <w:r>
        <w:rPr>
          <w:rFonts w:ascii="Times New Roman" w:hAnsi="Times New Roman" w:cs="Times New Roman"/>
          <w:sz w:val="24"/>
          <w:szCs w:val="24"/>
        </w:rPr>
        <w:t xml:space="preserve"> 651-663.</w:t>
      </w:r>
    </w:p>
    <w:p w:rsidR="00EE762F" w:rsidRDefault="00EE762F" w:rsidP="00EE762F">
      <w:pPr>
        <w:spacing w:line="480" w:lineRule="atLeast"/>
        <w:ind w:left="720" w:hanging="720"/>
        <w:rPr>
          <w:rFonts w:ascii="Times New Roman" w:hAnsi="Times New Roman" w:cs="Times New Roman"/>
          <w:sz w:val="24"/>
          <w:szCs w:val="24"/>
        </w:rPr>
      </w:pPr>
      <w:proofErr w:type="spellStart"/>
      <w:r w:rsidRPr="00FA559D">
        <w:rPr>
          <w:rFonts w:ascii="Times New Roman" w:hAnsi="Times New Roman" w:cs="Times New Roman"/>
          <w:sz w:val="24"/>
          <w:szCs w:val="24"/>
        </w:rPr>
        <w:t>Farkasfalvy</w:t>
      </w:r>
      <w:proofErr w:type="spellEnd"/>
      <w:r w:rsidRPr="00FA559D">
        <w:rPr>
          <w:rFonts w:ascii="Times New Roman" w:hAnsi="Times New Roman" w:cs="Times New Roman"/>
          <w:sz w:val="24"/>
          <w:szCs w:val="24"/>
        </w:rPr>
        <w:t xml:space="preserve">, Denis. “2 Peter.” </w:t>
      </w:r>
      <w:r w:rsidRPr="00FA559D">
        <w:rPr>
          <w:rFonts w:ascii="Times New Roman" w:hAnsi="Times New Roman" w:cs="Times New Roman"/>
          <w:i/>
          <w:sz w:val="24"/>
          <w:szCs w:val="24"/>
        </w:rPr>
        <w:t>The International Bible Commentary</w:t>
      </w:r>
      <w:r>
        <w:rPr>
          <w:rFonts w:ascii="Times New Roman" w:hAnsi="Times New Roman" w:cs="Times New Roman"/>
          <w:sz w:val="24"/>
          <w:szCs w:val="24"/>
        </w:rPr>
        <w:t xml:space="preserve">, edited by </w:t>
      </w:r>
      <w:r w:rsidRPr="00FA559D">
        <w:rPr>
          <w:rFonts w:ascii="Times New Roman" w:hAnsi="Times New Roman" w:cs="Times New Roman"/>
          <w:sz w:val="24"/>
          <w:szCs w:val="24"/>
        </w:rPr>
        <w:t xml:space="preserve">William R. Farmer. Collegeville: Liturgical, 1998. </w:t>
      </w:r>
      <w:r>
        <w:rPr>
          <w:rFonts w:ascii="Times New Roman" w:hAnsi="Times New Roman" w:cs="Times New Roman"/>
          <w:sz w:val="24"/>
          <w:szCs w:val="24"/>
        </w:rPr>
        <w:t xml:space="preserve">pp. </w:t>
      </w:r>
      <w:r w:rsidRPr="00FA559D">
        <w:rPr>
          <w:rFonts w:ascii="Times New Roman" w:hAnsi="Times New Roman" w:cs="Times New Roman"/>
          <w:sz w:val="24"/>
          <w:szCs w:val="24"/>
        </w:rPr>
        <w:t>1814-22.</w:t>
      </w:r>
    </w:p>
    <w:p w:rsidR="00EE762F" w:rsidRPr="00FA559D" w:rsidRDefault="00EE762F" w:rsidP="00EE762F">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“Parable.” </w:t>
      </w:r>
      <w:r w:rsidRPr="00FA559D">
        <w:rPr>
          <w:rFonts w:ascii="Times New Roman" w:hAnsi="Times New Roman" w:cs="Times New Roman"/>
          <w:i/>
          <w:sz w:val="24"/>
          <w:szCs w:val="24"/>
        </w:rPr>
        <w:t>NIV Compact Dictionary of the Bible</w:t>
      </w:r>
      <w:r>
        <w:rPr>
          <w:rFonts w:ascii="Times New Roman" w:hAnsi="Times New Roman" w:cs="Times New Roman"/>
          <w:sz w:val="24"/>
          <w:szCs w:val="24"/>
        </w:rPr>
        <w:t>, edited by</w:t>
      </w:r>
      <w:r w:rsidRPr="00FA559D">
        <w:rPr>
          <w:rFonts w:ascii="Times New Roman" w:hAnsi="Times New Roman" w:cs="Times New Roman"/>
          <w:sz w:val="24"/>
          <w:szCs w:val="24"/>
        </w:rPr>
        <w:t xml:space="preserve"> J. D. Douglas and Merrill C. </w:t>
      </w:r>
      <w:proofErr w:type="spellStart"/>
      <w:r w:rsidRPr="00FA559D">
        <w:rPr>
          <w:rFonts w:ascii="Times New Roman" w:hAnsi="Times New Roman" w:cs="Times New Roman"/>
          <w:sz w:val="24"/>
          <w:szCs w:val="24"/>
        </w:rPr>
        <w:t>Tenney</w:t>
      </w:r>
      <w:proofErr w:type="spellEnd"/>
      <w:r>
        <w:rPr>
          <w:rFonts w:ascii="Times New Roman" w:hAnsi="Times New Roman" w:cs="Times New Roman"/>
          <w:sz w:val="24"/>
          <w:szCs w:val="24"/>
        </w:rPr>
        <w:t>, Zondervan, 1989,</w:t>
      </w:r>
      <w:r w:rsidRPr="00FA559D">
        <w:rPr>
          <w:rFonts w:ascii="Times New Roman" w:hAnsi="Times New Roman" w:cs="Times New Roman"/>
          <w:sz w:val="24"/>
          <w:szCs w:val="24"/>
        </w:rPr>
        <w:t xml:space="preserve"> </w:t>
      </w:r>
      <w:r w:rsidRPr="00AA0643">
        <w:rPr>
          <w:rFonts w:ascii="Times New Roman" w:hAnsi="Times New Roman" w:cs="Times New Roman"/>
          <w:sz w:val="24"/>
          <w:szCs w:val="24"/>
        </w:rPr>
        <w:t>pp.</w:t>
      </w:r>
      <w:r>
        <w:rPr>
          <w:rFonts w:ascii="Times New Roman" w:hAnsi="Times New Roman" w:cs="Times New Roman"/>
          <w:sz w:val="24"/>
          <w:szCs w:val="24"/>
        </w:rPr>
        <w:t xml:space="preserve"> 433-434.</w:t>
      </w:r>
    </w:p>
    <w:p w:rsidR="00EE762F" w:rsidRDefault="00EE762F"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“Redemption.” </w:t>
      </w:r>
      <w:r w:rsidRPr="00FA559D">
        <w:rPr>
          <w:rFonts w:ascii="Times New Roman" w:hAnsi="Times New Roman" w:cs="Times New Roman"/>
          <w:i/>
          <w:sz w:val="24"/>
          <w:szCs w:val="24"/>
        </w:rPr>
        <w:t>Webster’s New World Dictionary</w:t>
      </w:r>
      <w:r w:rsidRPr="00FA559D">
        <w:rPr>
          <w:rFonts w:ascii="Times New Roman" w:hAnsi="Times New Roman" w:cs="Times New Roman"/>
          <w:sz w:val="24"/>
          <w:szCs w:val="24"/>
        </w:rPr>
        <w:t>. 2</w:t>
      </w:r>
      <w:r w:rsidRPr="00FA559D">
        <w:rPr>
          <w:rFonts w:ascii="Times New Roman" w:hAnsi="Times New Roman" w:cs="Times New Roman"/>
          <w:sz w:val="24"/>
          <w:szCs w:val="24"/>
          <w:vertAlign w:val="superscript"/>
        </w:rPr>
        <w:t>nd</w:t>
      </w:r>
      <w:r w:rsidRPr="00FA559D">
        <w:rPr>
          <w:rFonts w:ascii="Times New Roman" w:hAnsi="Times New Roman" w:cs="Times New Roman"/>
          <w:sz w:val="24"/>
          <w:szCs w:val="24"/>
        </w:rPr>
        <w:t xml:space="preserve"> college ed.</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
          <w:bCs/>
          <w:sz w:val="24"/>
          <w:szCs w:val="24"/>
        </w:rPr>
        <w:t xml:space="preserve">1.14 Article in a Multivolume Specialized Encyclopedia or Dictionary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Use this format for Colin Brown’s </w:t>
      </w:r>
      <w:r w:rsidRPr="00FA559D">
        <w:rPr>
          <w:rFonts w:ascii="Times New Roman" w:hAnsi="Times New Roman" w:cs="Times New Roman"/>
          <w:i/>
          <w:sz w:val="24"/>
          <w:szCs w:val="24"/>
        </w:rPr>
        <w:t>New International Dictionary of New Testament Theology</w:t>
      </w:r>
      <w:r w:rsidRPr="00FA559D">
        <w:rPr>
          <w:rFonts w:ascii="Times New Roman" w:hAnsi="Times New Roman" w:cs="Times New Roman"/>
          <w:sz w:val="24"/>
          <w:szCs w:val="24"/>
        </w:rPr>
        <w:t xml:space="preserve">, Willem </w:t>
      </w:r>
      <w:proofErr w:type="spellStart"/>
      <w:r w:rsidRPr="00FA559D">
        <w:rPr>
          <w:rFonts w:ascii="Times New Roman" w:hAnsi="Times New Roman" w:cs="Times New Roman"/>
          <w:sz w:val="24"/>
          <w:szCs w:val="24"/>
        </w:rPr>
        <w:t>VanGemeren’s</w:t>
      </w:r>
      <w:proofErr w:type="spellEnd"/>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New International Dictionary of Old Testament Theology and Exegesis</w:t>
      </w:r>
      <w:r w:rsidRPr="00FA559D">
        <w:rPr>
          <w:rFonts w:ascii="Times New Roman" w:hAnsi="Times New Roman" w:cs="Times New Roman"/>
          <w:sz w:val="24"/>
          <w:szCs w:val="24"/>
        </w:rPr>
        <w:t xml:space="preserve">, and most multivolume Bible encyclopedias/dictionaries, including </w:t>
      </w:r>
      <w:r w:rsidRPr="00FA559D">
        <w:rPr>
          <w:rFonts w:ascii="Times New Roman" w:hAnsi="Times New Roman" w:cs="Times New Roman"/>
          <w:i/>
          <w:sz w:val="24"/>
          <w:szCs w:val="24"/>
        </w:rPr>
        <w:t>The Anchor Bible Dictionary</w:t>
      </w:r>
      <w:r w:rsidRPr="00FA559D">
        <w:rPr>
          <w:rFonts w:ascii="Times New Roman" w:hAnsi="Times New Roman" w:cs="Times New Roman"/>
          <w:sz w:val="24"/>
          <w:szCs w:val="24"/>
        </w:rPr>
        <w:t xml:space="preserve"> and </w:t>
      </w:r>
      <w:r w:rsidRPr="00FA559D">
        <w:rPr>
          <w:rFonts w:ascii="Times New Roman" w:hAnsi="Times New Roman" w:cs="Times New Roman"/>
          <w:i/>
          <w:sz w:val="24"/>
          <w:szCs w:val="24"/>
        </w:rPr>
        <w:t>The International Standard Bible Encyclopedia</w:t>
      </w:r>
      <w:r w:rsidRPr="00FA559D">
        <w:rPr>
          <w:rFonts w:ascii="Times New Roman" w:hAnsi="Times New Roman" w:cs="Times New Roman"/>
          <w:sz w:val="24"/>
          <w:szCs w:val="24"/>
        </w:rPr>
        <w:t xml:space="preserve">. Sometimes volume number and page numbers are given because the title of the subsection is not the word alphabetized by. Articles cited by Greek or Hebrew word are best done in the Greek or Hebrew font in the software but may be handwritten in black ink or transliterated. </w:t>
      </w:r>
    </w:p>
    <w:p w:rsidR="00FA559D" w:rsidRPr="00FA559D" w:rsidRDefault="00FA559D" w:rsidP="00FA559D">
      <w:pPr>
        <w:spacing w:line="480" w:lineRule="atLeast"/>
        <w:ind w:left="720" w:hanging="720"/>
        <w:rPr>
          <w:rFonts w:ascii="Times New Roman" w:hAnsi="Times New Roman" w:cs="Times New Roman"/>
          <w:sz w:val="24"/>
          <w:szCs w:val="24"/>
        </w:rPr>
      </w:pPr>
      <w:proofErr w:type="spellStart"/>
      <w:r w:rsidRPr="00FA559D">
        <w:rPr>
          <w:rFonts w:ascii="Times New Roman" w:hAnsi="Times New Roman" w:cs="Times New Roman"/>
          <w:sz w:val="24"/>
          <w:szCs w:val="24"/>
        </w:rPr>
        <w:t>Bietenhard</w:t>
      </w:r>
      <w:proofErr w:type="spellEnd"/>
      <w:r w:rsidRPr="00FA559D">
        <w:rPr>
          <w:rFonts w:ascii="Times New Roman" w:hAnsi="Times New Roman" w:cs="Times New Roman"/>
          <w:sz w:val="24"/>
          <w:szCs w:val="24"/>
        </w:rPr>
        <w:t>, Hans. “α</w:t>
      </w:r>
      <w:proofErr w:type="spellStart"/>
      <w:r w:rsidRPr="00FA559D">
        <w:rPr>
          <w:rFonts w:ascii="Times New Roman" w:hAnsi="Times New Roman" w:cs="Times New Roman"/>
          <w:sz w:val="24"/>
          <w:szCs w:val="24"/>
        </w:rPr>
        <w:t>γγελος</w:t>
      </w:r>
      <w:proofErr w:type="spellEnd"/>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The New International Dictionary of New Testament Theology</w:t>
      </w:r>
      <w:r w:rsidR="00991342">
        <w:rPr>
          <w:rFonts w:ascii="Times New Roman" w:hAnsi="Times New Roman" w:cs="Times New Roman"/>
          <w:sz w:val="24"/>
          <w:szCs w:val="24"/>
        </w:rPr>
        <w:t>,</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edited by</w:t>
      </w:r>
      <w:r w:rsidR="005524CD">
        <w:rPr>
          <w:rFonts w:ascii="Times New Roman" w:hAnsi="Times New Roman" w:cs="Times New Roman"/>
          <w:sz w:val="24"/>
          <w:szCs w:val="24"/>
        </w:rPr>
        <w:t xml:space="preserve"> Colin Brown,</w:t>
      </w:r>
      <w:r w:rsidRPr="00FA559D">
        <w:rPr>
          <w:rFonts w:ascii="Times New Roman" w:hAnsi="Times New Roman" w:cs="Times New Roman"/>
          <w:sz w:val="24"/>
          <w:szCs w:val="24"/>
        </w:rPr>
        <w:t xml:space="preserve"> </w:t>
      </w:r>
      <w:r w:rsidR="005524CD" w:rsidRPr="005524CD">
        <w:rPr>
          <w:rFonts w:ascii="Times New Roman" w:hAnsi="Times New Roman" w:cs="Times New Roman"/>
          <w:sz w:val="24"/>
          <w:szCs w:val="24"/>
        </w:rPr>
        <w:t>vol. 1,</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Zondervan, 1975,</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 xml:space="preserve">pp. </w:t>
      </w:r>
      <w:r w:rsidRPr="00FA559D">
        <w:rPr>
          <w:rFonts w:ascii="Times New Roman" w:hAnsi="Times New Roman" w:cs="Times New Roman"/>
          <w:sz w:val="24"/>
          <w:szCs w:val="24"/>
        </w:rPr>
        <w:t xml:space="preserve">101-103.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Hall, Gary H. “</w:t>
      </w:r>
      <w:proofErr w:type="spellStart"/>
      <w:r w:rsidRPr="00FA559D">
        <w:rPr>
          <w:rFonts w:ascii="Times New Roman" w:hAnsi="Times New Roman" w:cs="Times New Roman"/>
          <w:i/>
          <w:sz w:val="24"/>
          <w:szCs w:val="24"/>
        </w:rPr>
        <w:t>kbh</w:t>
      </w:r>
      <w:proofErr w:type="spellEnd"/>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The New International Dictionary of Old Testament Theology and Exegesis</w:t>
      </w:r>
      <w:r w:rsidR="00991342">
        <w:rPr>
          <w:rFonts w:ascii="Times New Roman" w:hAnsi="Times New Roman" w:cs="Times New Roman"/>
          <w:sz w:val="24"/>
          <w:szCs w:val="24"/>
        </w:rPr>
        <w:t>,</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 xml:space="preserve">edited by </w:t>
      </w:r>
      <w:r w:rsidR="005524CD">
        <w:rPr>
          <w:rFonts w:ascii="Times New Roman" w:hAnsi="Times New Roman" w:cs="Times New Roman"/>
          <w:sz w:val="24"/>
          <w:szCs w:val="24"/>
        </w:rPr>
        <w:t xml:space="preserve">Willem A. </w:t>
      </w:r>
      <w:proofErr w:type="spellStart"/>
      <w:r w:rsidR="005524CD">
        <w:rPr>
          <w:rFonts w:ascii="Times New Roman" w:hAnsi="Times New Roman" w:cs="Times New Roman"/>
          <w:sz w:val="24"/>
          <w:szCs w:val="24"/>
        </w:rPr>
        <w:t>VanGemeren</w:t>
      </w:r>
      <w:proofErr w:type="spellEnd"/>
      <w:r w:rsidR="005524CD">
        <w:rPr>
          <w:rFonts w:ascii="Times New Roman" w:hAnsi="Times New Roman" w:cs="Times New Roman"/>
          <w:sz w:val="24"/>
          <w:szCs w:val="24"/>
        </w:rPr>
        <w:t>,</w:t>
      </w:r>
      <w:r w:rsidRPr="00FA559D">
        <w:rPr>
          <w:rFonts w:ascii="Times New Roman" w:hAnsi="Times New Roman" w:cs="Times New Roman"/>
          <w:sz w:val="24"/>
          <w:szCs w:val="24"/>
        </w:rPr>
        <w:t xml:space="preserve"> </w:t>
      </w:r>
      <w:r w:rsidR="005524CD">
        <w:rPr>
          <w:rFonts w:ascii="Times New Roman" w:hAnsi="Times New Roman" w:cs="Times New Roman"/>
          <w:sz w:val="24"/>
          <w:szCs w:val="24"/>
        </w:rPr>
        <w:t>vol. 2, Zondervan, 1997,</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 xml:space="preserve">p. </w:t>
      </w:r>
      <w:r w:rsidRPr="00FA559D">
        <w:rPr>
          <w:rFonts w:ascii="Times New Roman" w:hAnsi="Times New Roman" w:cs="Times New Roman"/>
          <w:sz w:val="24"/>
          <w:szCs w:val="24"/>
        </w:rPr>
        <w:t xml:space="preserve">588.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Smith, Wilbur M. “Heaven.” </w:t>
      </w:r>
      <w:r w:rsidRPr="00FA559D">
        <w:rPr>
          <w:rFonts w:ascii="Times New Roman" w:hAnsi="Times New Roman" w:cs="Times New Roman"/>
          <w:i/>
          <w:sz w:val="24"/>
          <w:szCs w:val="24"/>
        </w:rPr>
        <w:t>The Zondervan Pictorial Encyclopedia of the Bible</w:t>
      </w:r>
      <w:r w:rsidR="00991342">
        <w:rPr>
          <w:rFonts w:ascii="Times New Roman" w:hAnsi="Times New Roman" w:cs="Times New Roman"/>
          <w:sz w:val="24"/>
          <w:szCs w:val="24"/>
        </w:rPr>
        <w:t>,</w:t>
      </w:r>
      <w:r w:rsidRPr="00FA559D">
        <w:rPr>
          <w:rFonts w:ascii="Times New Roman" w:hAnsi="Times New Roman" w:cs="Times New Roman"/>
          <w:sz w:val="24"/>
          <w:szCs w:val="24"/>
        </w:rPr>
        <w:t xml:space="preserve"> Zondervan, 1975</w:t>
      </w:r>
      <w:r w:rsidR="005524CD">
        <w:rPr>
          <w:rFonts w:ascii="Times New Roman" w:hAnsi="Times New Roman" w:cs="Times New Roman"/>
          <w:sz w:val="24"/>
          <w:szCs w:val="24"/>
        </w:rPr>
        <w:t>,</w:t>
      </w:r>
      <w:r w:rsidRPr="00FA559D">
        <w:rPr>
          <w:rFonts w:ascii="Times New Roman" w:hAnsi="Times New Roman" w:cs="Times New Roman"/>
          <w:sz w:val="24"/>
          <w:szCs w:val="24"/>
        </w:rPr>
        <w:t xml:space="preserve"> </w:t>
      </w:r>
      <w:r w:rsidR="00991342" w:rsidRPr="00026E15">
        <w:rPr>
          <w:rFonts w:ascii="Times New Roman" w:hAnsi="Times New Roman" w:cs="Times New Roman"/>
          <w:sz w:val="24"/>
          <w:szCs w:val="24"/>
        </w:rPr>
        <w:t>pp.</w:t>
      </w:r>
      <w:r w:rsidR="00991342">
        <w:rPr>
          <w:rFonts w:ascii="Times New Roman" w:hAnsi="Times New Roman" w:cs="Times New Roman"/>
          <w:sz w:val="24"/>
          <w:szCs w:val="24"/>
        </w:rPr>
        <w:t xml:space="preserve"> </w:t>
      </w:r>
      <w:r w:rsidR="00026E15">
        <w:rPr>
          <w:rFonts w:ascii="Times New Roman" w:hAnsi="Times New Roman" w:cs="Times New Roman"/>
          <w:sz w:val="24"/>
          <w:szCs w:val="24"/>
        </w:rPr>
        <w:t>60-64.</w:t>
      </w:r>
    </w:p>
    <w:p w:rsidR="00FA559D" w:rsidRPr="00FA559D" w:rsidRDefault="00FA559D" w:rsidP="00FA559D">
      <w:pPr>
        <w:spacing w:line="480" w:lineRule="atLeast"/>
        <w:rPr>
          <w:rFonts w:ascii="Times New Roman" w:hAnsi="Times New Roman" w:cs="Times New Roman"/>
          <w:sz w:val="24"/>
          <w:szCs w:val="24"/>
        </w:rPr>
      </w:pPr>
      <w:r w:rsidRPr="00FA559D">
        <w:rPr>
          <w:rFonts w:ascii="Times New Roman" w:hAnsi="Times New Roman" w:cs="Times New Roman"/>
          <w:b/>
          <w:bCs/>
          <w:sz w:val="24"/>
          <w:szCs w:val="24"/>
        </w:rPr>
        <w:t xml:space="preserve">2.2 Article in a Scholarly Journal </w:t>
      </w:r>
    </w:p>
    <w:p w:rsidR="00FA559D" w:rsidRPr="00FA559D" w:rsidRDefault="00991342" w:rsidP="001D685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example below cites an article </w:t>
      </w:r>
      <w:r w:rsidR="001D6859">
        <w:rPr>
          <w:rFonts w:ascii="Times New Roman" w:hAnsi="Times New Roman" w:cs="Times New Roman"/>
          <w:sz w:val="24"/>
          <w:szCs w:val="24"/>
        </w:rPr>
        <w:t>which was accessed in</w:t>
      </w:r>
      <w:r>
        <w:rPr>
          <w:rFonts w:ascii="Times New Roman" w:hAnsi="Times New Roman" w:cs="Times New Roman"/>
          <w:sz w:val="24"/>
          <w:szCs w:val="24"/>
        </w:rPr>
        <w:t xml:space="preserve"> print form</w:t>
      </w:r>
      <w:r w:rsidR="00FA559D" w:rsidRPr="00FA559D">
        <w:rPr>
          <w:rFonts w:ascii="Times New Roman" w:hAnsi="Times New Roman" w:cs="Times New Roman"/>
          <w:sz w:val="24"/>
          <w:szCs w:val="24"/>
        </w:rPr>
        <w:t>.</w:t>
      </w:r>
      <w:r>
        <w:rPr>
          <w:rFonts w:ascii="Times New Roman" w:hAnsi="Times New Roman" w:cs="Times New Roman"/>
          <w:sz w:val="24"/>
          <w:szCs w:val="24"/>
        </w:rPr>
        <w:t xml:space="preserve">  </w:t>
      </w:r>
    </w:p>
    <w:p w:rsidR="00FA559D" w:rsidRPr="00FA559D" w:rsidRDefault="00FA559D" w:rsidP="00FA559D">
      <w:pPr>
        <w:spacing w:line="480" w:lineRule="atLeast"/>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Ham, Clay. “The Title ‘Son of Man’ in the Gospel of John.” </w:t>
      </w:r>
      <w:r w:rsidRPr="00FA559D">
        <w:rPr>
          <w:rFonts w:ascii="Times New Roman" w:hAnsi="Times New Roman" w:cs="Times New Roman"/>
          <w:i/>
          <w:sz w:val="24"/>
          <w:szCs w:val="24"/>
        </w:rPr>
        <w:t>Stone-Campbell Journal</w:t>
      </w:r>
      <w:r w:rsidR="00991342">
        <w:rPr>
          <w:rFonts w:ascii="Times New Roman" w:hAnsi="Times New Roman" w:cs="Times New Roman"/>
          <w:sz w:val="24"/>
          <w:szCs w:val="24"/>
        </w:rPr>
        <w:t>,</w:t>
      </w:r>
      <w:r w:rsidRPr="00FA559D">
        <w:rPr>
          <w:rFonts w:ascii="Times New Roman" w:hAnsi="Times New Roman" w:cs="Times New Roman"/>
          <w:sz w:val="24"/>
          <w:szCs w:val="24"/>
        </w:rPr>
        <w:t xml:space="preserve"> </w:t>
      </w:r>
      <w:r w:rsidR="00991342">
        <w:rPr>
          <w:rFonts w:ascii="Times New Roman" w:hAnsi="Times New Roman" w:cs="Times New Roman"/>
          <w:sz w:val="24"/>
          <w:szCs w:val="24"/>
        </w:rPr>
        <w:t xml:space="preserve">vol. 1. no. 1, </w:t>
      </w:r>
      <w:r w:rsidRPr="00FA559D">
        <w:rPr>
          <w:rFonts w:ascii="Times New Roman" w:hAnsi="Times New Roman" w:cs="Times New Roman"/>
          <w:sz w:val="24"/>
          <w:szCs w:val="24"/>
        </w:rPr>
        <w:t>1998</w:t>
      </w:r>
      <w:r w:rsidR="00991342">
        <w:rPr>
          <w:rFonts w:ascii="Times New Roman" w:hAnsi="Times New Roman" w:cs="Times New Roman"/>
          <w:sz w:val="24"/>
          <w:szCs w:val="24"/>
        </w:rPr>
        <w:t xml:space="preserve">, pp. </w:t>
      </w:r>
      <w:r w:rsidRPr="00FA559D">
        <w:rPr>
          <w:rFonts w:ascii="Times New Roman" w:hAnsi="Times New Roman" w:cs="Times New Roman"/>
          <w:sz w:val="24"/>
          <w:szCs w:val="24"/>
        </w:rPr>
        <w:t xml:space="preserve">67-85. </w:t>
      </w:r>
    </w:p>
    <w:p w:rsidR="00FA559D" w:rsidRPr="00FA559D" w:rsidRDefault="00FA559D" w:rsidP="00FA559D">
      <w:pPr>
        <w:spacing w:line="480" w:lineRule="atLeast"/>
        <w:ind w:left="720" w:hanging="720"/>
        <w:rPr>
          <w:rFonts w:ascii="Times New Roman" w:hAnsi="Times New Roman" w:cs="Times New Roman"/>
          <w:sz w:val="24"/>
          <w:szCs w:val="24"/>
        </w:rPr>
      </w:pP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b/>
          <w:bCs/>
          <w:sz w:val="24"/>
          <w:szCs w:val="24"/>
        </w:rPr>
        <w:t xml:space="preserve">3.5 Material from Electronic Databases </w:t>
      </w:r>
      <w:r w:rsidR="001D6859">
        <w:rPr>
          <w:rFonts w:ascii="Times New Roman" w:hAnsi="Times New Roman" w:cs="Times New Roman"/>
          <w:b/>
          <w:bCs/>
          <w:sz w:val="24"/>
          <w:szCs w:val="24"/>
        </w:rPr>
        <w:t>such as EBSCOhost</w:t>
      </w:r>
    </w:p>
    <w:p w:rsidR="00FA559D" w:rsidRPr="00FA559D" w:rsidRDefault="00FA559D" w:rsidP="00FA559D">
      <w:pPr>
        <w:rPr>
          <w:rFonts w:ascii="Times New Roman" w:hAnsi="Times New Roman" w:cs="Times New Roman"/>
          <w:bCs/>
          <w:sz w:val="24"/>
          <w:szCs w:val="24"/>
        </w:rPr>
      </w:pPr>
      <w:r w:rsidRPr="00FA559D">
        <w:rPr>
          <w:rFonts w:ascii="Times New Roman" w:hAnsi="Times New Roman" w:cs="Times New Roman"/>
          <w:bCs/>
          <w:sz w:val="24"/>
          <w:szCs w:val="24"/>
        </w:rPr>
        <w:t xml:space="preserve">Samples below include databases found in First Search and EBSCOhost, as well as sources in </w:t>
      </w:r>
      <w:proofErr w:type="spellStart"/>
      <w:r w:rsidRPr="00FA559D">
        <w:rPr>
          <w:rFonts w:ascii="Times New Roman" w:hAnsi="Times New Roman" w:cs="Times New Roman"/>
          <w:bCs/>
          <w:i/>
          <w:sz w:val="24"/>
          <w:szCs w:val="24"/>
        </w:rPr>
        <w:t>ebrary</w:t>
      </w:r>
      <w:proofErr w:type="spellEnd"/>
      <w:r w:rsidRPr="00FA559D">
        <w:rPr>
          <w:rFonts w:ascii="Times New Roman" w:hAnsi="Times New Roman" w:cs="Times New Roman"/>
          <w:bCs/>
          <w:i/>
          <w:sz w:val="24"/>
          <w:szCs w:val="24"/>
        </w:rPr>
        <w:t xml:space="preserve"> </w:t>
      </w:r>
      <w:r w:rsidRPr="00FA559D">
        <w:rPr>
          <w:rFonts w:ascii="Times New Roman" w:hAnsi="Times New Roman" w:cs="Times New Roman"/>
          <w:bCs/>
          <w:sz w:val="24"/>
          <w:szCs w:val="24"/>
        </w:rPr>
        <w:t xml:space="preserve">and </w:t>
      </w:r>
      <w:proofErr w:type="spellStart"/>
      <w:r w:rsidRPr="00FA559D">
        <w:rPr>
          <w:rFonts w:ascii="Times New Roman" w:hAnsi="Times New Roman" w:cs="Times New Roman"/>
          <w:bCs/>
          <w:i/>
          <w:sz w:val="24"/>
          <w:szCs w:val="24"/>
        </w:rPr>
        <w:t>NetLibrary</w:t>
      </w:r>
      <w:proofErr w:type="spellEnd"/>
      <w:r w:rsidRPr="00FA559D">
        <w:rPr>
          <w:rFonts w:ascii="Times New Roman" w:hAnsi="Times New Roman" w:cs="Times New Roman"/>
          <w:bCs/>
          <w:sz w:val="24"/>
          <w:szCs w:val="24"/>
        </w:rPr>
        <w:t>, all of which are found through the Crawford Library home page.  Note “Jones,” which illustrates an interview, and “Ramey,” which illustrates a book review.</w:t>
      </w:r>
    </w:p>
    <w:p w:rsidR="00FA559D" w:rsidRPr="00FA559D" w:rsidRDefault="00FA559D" w:rsidP="00FA559D">
      <w:pPr>
        <w:spacing w:line="480" w:lineRule="auto"/>
        <w:ind w:left="720" w:hanging="720"/>
        <w:rPr>
          <w:rFonts w:ascii="Times New Roman" w:hAnsi="Times New Roman" w:cs="Times New Roman"/>
          <w:sz w:val="24"/>
          <w:szCs w:val="24"/>
        </w:rPr>
      </w:pPr>
      <w:proofErr w:type="spellStart"/>
      <w:r w:rsidRPr="00FA559D">
        <w:rPr>
          <w:rFonts w:ascii="Times New Roman" w:hAnsi="Times New Roman" w:cs="Times New Roman"/>
          <w:sz w:val="24"/>
          <w:szCs w:val="24"/>
        </w:rPr>
        <w:t>Appler</w:t>
      </w:r>
      <w:proofErr w:type="spellEnd"/>
      <w:r w:rsidRPr="00FA559D">
        <w:rPr>
          <w:rFonts w:ascii="Times New Roman" w:hAnsi="Times New Roman" w:cs="Times New Roman"/>
          <w:sz w:val="24"/>
          <w:szCs w:val="24"/>
        </w:rPr>
        <w:t xml:space="preserve">, Deborah A. “From Queen to Cuisine: Food Imagery in the Jezebel Narrative.” </w:t>
      </w:r>
      <w:proofErr w:type="spellStart"/>
      <w:r w:rsidRPr="00FA559D">
        <w:rPr>
          <w:rFonts w:ascii="Times New Roman" w:hAnsi="Times New Roman" w:cs="Times New Roman"/>
          <w:i/>
          <w:sz w:val="24"/>
          <w:szCs w:val="24"/>
        </w:rPr>
        <w:t>Semeia</w:t>
      </w:r>
      <w:proofErr w:type="spellEnd"/>
      <w:r w:rsidR="001D6859">
        <w:rPr>
          <w:rFonts w:ascii="Times New Roman" w:hAnsi="Times New Roman" w:cs="Times New Roman"/>
          <w:sz w:val="24"/>
          <w:szCs w:val="24"/>
        </w:rPr>
        <w:t>, vol.</w:t>
      </w:r>
      <w:r w:rsidRPr="00FA559D">
        <w:rPr>
          <w:rFonts w:ascii="Times New Roman" w:hAnsi="Times New Roman" w:cs="Times New Roman"/>
          <w:sz w:val="24"/>
          <w:szCs w:val="24"/>
        </w:rPr>
        <w:t xml:space="preserve"> 86</w:t>
      </w:r>
      <w:r w:rsidR="001D6859">
        <w:rPr>
          <w:rFonts w:ascii="Times New Roman" w:hAnsi="Times New Roman" w:cs="Times New Roman"/>
          <w:sz w:val="24"/>
          <w:szCs w:val="24"/>
        </w:rPr>
        <w:t>, 1999, pp.</w:t>
      </w:r>
      <w:r w:rsidRPr="00FA559D">
        <w:rPr>
          <w:rFonts w:ascii="Times New Roman" w:hAnsi="Times New Roman" w:cs="Times New Roman"/>
          <w:sz w:val="24"/>
          <w:szCs w:val="24"/>
        </w:rPr>
        <w:t xml:space="preserve"> 55-71.  </w:t>
      </w:r>
      <w:r w:rsidRPr="00FA559D">
        <w:rPr>
          <w:rFonts w:ascii="Times New Roman" w:hAnsi="Times New Roman" w:cs="Times New Roman"/>
          <w:i/>
          <w:sz w:val="24"/>
          <w:szCs w:val="24"/>
        </w:rPr>
        <w:t>ATLA Religion Database</w:t>
      </w:r>
      <w:r w:rsidRPr="00FA559D">
        <w:rPr>
          <w:rFonts w:ascii="Times New Roman" w:hAnsi="Times New Roman" w:cs="Times New Roman"/>
          <w:sz w:val="24"/>
          <w:szCs w:val="24"/>
        </w:rPr>
        <w:t>. EBSCOhost.</w:t>
      </w:r>
      <w:r w:rsidR="005524CD">
        <w:rPr>
          <w:rFonts w:ascii="Times New Roman" w:hAnsi="Times New Roman" w:cs="Times New Roman"/>
          <w:sz w:val="24"/>
          <w:szCs w:val="24"/>
        </w:rPr>
        <w:t xml:space="preserve"> h</w:t>
      </w:r>
      <w:r w:rsidR="005524CD" w:rsidRPr="001D6859">
        <w:rPr>
          <w:rFonts w:ascii="Times New Roman" w:hAnsi="Times New Roman" w:cs="Times New Roman"/>
          <w:sz w:val="24"/>
          <w:szCs w:val="24"/>
        </w:rPr>
        <w:t>ttp://search.ebscohost.com/login.aspx?direct=true&amp;db=rfh&amp;AN=ATLA0000009596&amp;site=ehost-live</w:t>
      </w:r>
      <w:r w:rsidR="005524CD">
        <w:rPr>
          <w:rFonts w:ascii="Times New Roman" w:hAnsi="Times New Roman" w:cs="Times New Roman"/>
          <w:sz w:val="24"/>
          <w:szCs w:val="24"/>
        </w:rPr>
        <w:t>.</w:t>
      </w:r>
      <w:r w:rsidRPr="00FA559D">
        <w:rPr>
          <w:rFonts w:ascii="Times New Roman" w:hAnsi="Times New Roman" w:cs="Times New Roman"/>
          <w:sz w:val="24"/>
          <w:szCs w:val="24"/>
        </w:rPr>
        <w:t xml:space="preserve"> </w:t>
      </w:r>
      <w:r w:rsidR="001D6859">
        <w:rPr>
          <w:rFonts w:ascii="Times New Roman" w:hAnsi="Times New Roman" w:cs="Times New Roman"/>
          <w:sz w:val="24"/>
          <w:szCs w:val="24"/>
        </w:rPr>
        <w:t>Accessed on 20 Aug. 2016</w:t>
      </w:r>
      <w:r w:rsidRPr="00FA559D">
        <w:rPr>
          <w:rFonts w:ascii="Times New Roman" w:hAnsi="Times New Roman" w:cs="Times New Roman"/>
          <w:sz w:val="24"/>
          <w:szCs w:val="24"/>
        </w:rPr>
        <w:t>.</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Fitzgerald, Michael. </w:t>
      </w:r>
      <w:r w:rsidRPr="00FA559D">
        <w:rPr>
          <w:rFonts w:ascii="Times New Roman" w:hAnsi="Times New Roman" w:cs="Times New Roman"/>
          <w:i/>
          <w:sz w:val="24"/>
          <w:szCs w:val="24"/>
        </w:rPr>
        <w:t>Autism and Creativity: Is There a Link between Autism in Men and Exceptional Ability?</w:t>
      </w:r>
      <w:r w:rsidRPr="00FA559D">
        <w:rPr>
          <w:rFonts w:ascii="Times New Roman" w:hAnsi="Times New Roman" w:cs="Times New Roman"/>
          <w:sz w:val="24"/>
          <w:szCs w:val="24"/>
        </w:rPr>
        <w:t xml:space="preserve">  Taylor, 2004. </w:t>
      </w:r>
      <w:r w:rsidRPr="00FA559D">
        <w:rPr>
          <w:rFonts w:ascii="Times New Roman" w:hAnsi="Times New Roman" w:cs="Times New Roman"/>
          <w:i/>
          <w:sz w:val="24"/>
          <w:szCs w:val="24"/>
        </w:rPr>
        <w:t>eBook Collection</w:t>
      </w:r>
      <w:r w:rsidRPr="00FA559D">
        <w:rPr>
          <w:rFonts w:ascii="Times New Roman" w:hAnsi="Times New Roman" w:cs="Times New Roman"/>
          <w:sz w:val="24"/>
          <w:szCs w:val="24"/>
        </w:rPr>
        <w:t xml:space="preserve">. EBSCOhost. </w:t>
      </w:r>
      <w:r w:rsidR="00A0264F">
        <w:rPr>
          <w:rFonts w:ascii="Times New Roman" w:hAnsi="Times New Roman" w:cs="Times New Roman"/>
          <w:sz w:val="24"/>
          <w:szCs w:val="24"/>
        </w:rPr>
        <w:t>Accessed on 20 August 2016</w:t>
      </w:r>
      <w:r w:rsidRPr="00FA559D">
        <w:rPr>
          <w:rFonts w:ascii="Times New Roman" w:hAnsi="Times New Roman" w:cs="Times New Roman"/>
          <w:sz w:val="24"/>
          <w:szCs w:val="24"/>
        </w:rPr>
        <w:t xml:space="preserve">. </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Jones, Laurie Beth. “Jesus,</w:t>
      </w:r>
      <w:r w:rsidR="00A0264F">
        <w:rPr>
          <w:rFonts w:ascii="Times New Roman" w:hAnsi="Times New Roman" w:cs="Times New Roman"/>
          <w:sz w:val="24"/>
          <w:szCs w:val="24"/>
        </w:rPr>
        <w:t xml:space="preserve"> </w:t>
      </w:r>
      <w:r w:rsidRPr="00FA559D">
        <w:rPr>
          <w:rFonts w:ascii="Times New Roman" w:hAnsi="Times New Roman" w:cs="Times New Roman"/>
          <w:sz w:val="24"/>
          <w:szCs w:val="24"/>
        </w:rPr>
        <w:t xml:space="preserve">CEO.” Interview by Tom Brown. </w:t>
      </w:r>
      <w:r w:rsidRPr="00FA559D">
        <w:rPr>
          <w:rFonts w:ascii="Times New Roman" w:hAnsi="Times New Roman" w:cs="Times New Roman"/>
          <w:i/>
          <w:sz w:val="24"/>
          <w:szCs w:val="24"/>
        </w:rPr>
        <w:t>Industry Week</w:t>
      </w:r>
      <w:r w:rsidR="005524CD">
        <w:rPr>
          <w:rFonts w:ascii="Times New Roman" w:hAnsi="Times New Roman" w:cs="Times New Roman"/>
          <w:sz w:val="24"/>
          <w:szCs w:val="24"/>
        </w:rPr>
        <w:t>,</w:t>
      </w:r>
      <w:r w:rsidRPr="00FA559D">
        <w:rPr>
          <w:rFonts w:ascii="Times New Roman" w:hAnsi="Times New Roman" w:cs="Times New Roman"/>
          <w:sz w:val="24"/>
          <w:szCs w:val="24"/>
        </w:rPr>
        <w:t xml:space="preserve"> 6 Mar</w:t>
      </w:r>
      <w:r w:rsidR="005524CD">
        <w:rPr>
          <w:rFonts w:ascii="Times New Roman" w:hAnsi="Times New Roman" w:cs="Times New Roman"/>
          <w:sz w:val="24"/>
          <w:szCs w:val="24"/>
        </w:rPr>
        <w:t xml:space="preserve">ch </w:t>
      </w:r>
      <w:r w:rsidRPr="00FA559D">
        <w:rPr>
          <w:rFonts w:ascii="Times New Roman" w:hAnsi="Times New Roman" w:cs="Times New Roman"/>
          <w:sz w:val="24"/>
          <w:szCs w:val="24"/>
        </w:rPr>
        <w:t>1995</w:t>
      </w:r>
      <w:r w:rsidR="00A0264F">
        <w:rPr>
          <w:rFonts w:ascii="Times New Roman" w:hAnsi="Times New Roman" w:cs="Times New Roman"/>
          <w:sz w:val="24"/>
          <w:szCs w:val="24"/>
        </w:rPr>
        <w:t>, pp.</w:t>
      </w:r>
      <w:r w:rsidRPr="00FA559D">
        <w:rPr>
          <w:rFonts w:ascii="Times New Roman" w:hAnsi="Times New Roman" w:cs="Times New Roman"/>
          <w:sz w:val="24"/>
          <w:szCs w:val="24"/>
        </w:rPr>
        <w:t xml:space="preserve"> 14-16.  </w:t>
      </w:r>
      <w:r w:rsidRPr="00FA559D">
        <w:rPr>
          <w:rFonts w:ascii="Times New Roman" w:hAnsi="Times New Roman" w:cs="Times New Roman"/>
          <w:i/>
          <w:sz w:val="24"/>
          <w:szCs w:val="24"/>
        </w:rPr>
        <w:t>Business Source Premier</w:t>
      </w:r>
      <w:r w:rsidRPr="00FA559D">
        <w:rPr>
          <w:rFonts w:ascii="Times New Roman" w:hAnsi="Times New Roman" w:cs="Times New Roman"/>
          <w:sz w:val="24"/>
          <w:szCs w:val="24"/>
        </w:rPr>
        <w:t xml:space="preserve">. EBSCOhost. </w:t>
      </w:r>
      <w:r w:rsidR="00A0264F">
        <w:rPr>
          <w:rFonts w:ascii="Times New Roman" w:hAnsi="Times New Roman" w:cs="Times New Roman"/>
          <w:sz w:val="24"/>
          <w:szCs w:val="24"/>
        </w:rPr>
        <w:t>Accessed on 20 August 2016</w:t>
      </w:r>
      <w:r w:rsidRPr="00FA559D">
        <w:rPr>
          <w:rFonts w:ascii="Times New Roman" w:hAnsi="Times New Roman" w:cs="Times New Roman"/>
          <w:sz w:val="24"/>
          <w:szCs w:val="24"/>
        </w:rPr>
        <w:t>.</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Moore-</w:t>
      </w:r>
      <w:proofErr w:type="spellStart"/>
      <w:r w:rsidRPr="00FA559D">
        <w:rPr>
          <w:rFonts w:ascii="Times New Roman" w:hAnsi="Times New Roman" w:cs="Times New Roman"/>
          <w:sz w:val="24"/>
          <w:szCs w:val="24"/>
        </w:rPr>
        <w:t>Keish</w:t>
      </w:r>
      <w:proofErr w:type="spellEnd"/>
      <w:r w:rsidRPr="00FA559D">
        <w:rPr>
          <w:rFonts w:ascii="Times New Roman" w:hAnsi="Times New Roman" w:cs="Times New Roman"/>
          <w:sz w:val="24"/>
          <w:szCs w:val="24"/>
        </w:rPr>
        <w:t xml:space="preserve">, Martha L. “Luke 2:1-4.” </w:t>
      </w:r>
      <w:r w:rsidRPr="00497C31">
        <w:rPr>
          <w:rFonts w:ascii="Times New Roman" w:hAnsi="Times New Roman" w:cs="Times New Roman"/>
          <w:i/>
          <w:sz w:val="24"/>
          <w:szCs w:val="24"/>
        </w:rPr>
        <w:t>Interpretation</w:t>
      </w:r>
      <w:r w:rsidR="00497C31">
        <w:rPr>
          <w:rFonts w:ascii="Times New Roman" w:hAnsi="Times New Roman" w:cs="Times New Roman"/>
          <w:sz w:val="24"/>
          <w:szCs w:val="24"/>
        </w:rPr>
        <w:t>,</w:t>
      </w:r>
      <w:r w:rsidRPr="00497C31">
        <w:rPr>
          <w:rFonts w:ascii="Times New Roman" w:hAnsi="Times New Roman" w:cs="Times New Roman"/>
          <w:sz w:val="24"/>
          <w:szCs w:val="24"/>
        </w:rPr>
        <w:t xml:space="preserve"> </w:t>
      </w:r>
      <w:r w:rsidR="00497C31">
        <w:rPr>
          <w:rFonts w:ascii="Times New Roman" w:hAnsi="Times New Roman" w:cs="Times New Roman"/>
          <w:sz w:val="24"/>
          <w:szCs w:val="24"/>
        </w:rPr>
        <w:t xml:space="preserve">vol. 60, no. </w:t>
      </w:r>
      <w:r w:rsidRPr="00497C31">
        <w:rPr>
          <w:rFonts w:ascii="Times New Roman" w:hAnsi="Times New Roman" w:cs="Times New Roman"/>
          <w:sz w:val="24"/>
          <w:szCs w:val="24"/>
        </w:rPr>
        <w:t>4</w:t>
      </w:r>
      <w:r w:rsidR="00497C31">
        <w:rPr>
          <w:rFonts w:ascii="Times New Roman" w:hAnsi="Times New Roman" w:cs="Times New Roman"/>
          <w:sz w:val="24"/>
          <w:szCs w:val="24"/>
        </w:rPr>
        <w:t>, 2006, pp.</w:t>
      </w:r>
      <w:r w:rsidRPr="00497C31">
        <w:rPr>
          <w:rFonts w:ascii="Times New Roman" w:hAnsi="Times New Roman" w:cs="Times New Roman"/>
          <w:sz w:val="24"/>
          <w:szCs w:val="24"/>
        </w:rPr>
        <w:t xml:space="preserve"> 442-</w:t>
      </w:r>
      <w:r w:rsidR="00497C31">
        <w:rPr>
          <w:rFonts w:ascii="Times New Roman" w:hAnsi="Times New Roman" w:cs="Times New Roman"/>
          <w:sz w:val="24"/>
          <w:szCs w:val="24"/>
        </w:rPr>
        <w:t>4</w:t>
      </w:r>
      <w:r w:rsidRPr="00497C31">
        <w:rPr>
          <w:rFonts w:ascii="Times New Roman" w:hAnsi="Times New Roman" w:cs="Times New Roman"/>
          <w:sz w:val="24"/>
          <w:szCs w:val="24"/>
        </w:rPr>
        <w:t>44.</w:t>
      </w:r>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ATLA Religion</w:t>
      </w:r>
      <w:r w:rsidR="00BA1DE8" w:rsidRPr="00BA1DE8">
        <w:rPr>
          <w:rFonts w:ascii="Times New Roman" w:hAnsi="Times New Roman" w:cs="Times New Roman"/>
          <w:i/>
          <w:sz w:val="24"/>
          <w:szCs w:val="24"/>
        </w:rPr>
        <w:t xml:space="preserve"> </w:t>
      </w:r>
      <w:r w:rsidRPr="00FA559D">
        <w:rPr>
          <w:rFonts w:ascii="Times New Roman" w:hAnsi="Times New Roman" w:cs="Times New Roman"/>
          <w:i/>
          <w:sz w:val="24"/>
          <w:szCs w:val="24"/>
        </w:rPr>
        <w:t>Database</w:t>
      </w:r>
      <w:r w:rsidR="005524CD">
        <w:rPr>
          <w:rFonts w:ascii="Times New Roman" w:hAnsi="Times New Roman" w:cs="Times New Roman"/>
          <w:sz w:val="24"/>
          <w:szCs w:val="24"/>
        </w:rPr>
        <w:t>. EBSCOhost.</w:t>
      </w:r>
      <w:r w:rsidRPr="00FA559D">
        <w:rPr>
          <w:rFonts w:ascii="Times New Roman" w:hAnsi="Times New Roman" w:cs="Times New Roman"/>
          <w:sz w:val="24"/>
          <w:szCs w:val="24"/>
        </w:rPr>
        <w:t xml:space="preserve"> </w:t>
      </w:r>
      <w:r w:rsidR="005524CD">
        <w:rPr>
          <w:rFonts w:ascii="Times New Roman" w:hAnsi="Times New Roman" w:cs="Times New Roman"/>
          <w:sz w:val="24"/>
          <w:szCs w:val="24"/>
        </w:rPr>
        <w:t xml:space="preserve"> </w:t>
      </w:r>
      <w:r w:rsidR="005524CD" w:rsidRPr="00497C31">
        <w:rPr>
          <w:rFonts w:ascii="Times New Roman" w:hAnsi="Times New Roman" w:cs="Times New Roman"/>
          <w:sz w:val="24"/>
          <w:szCs w:val="24"/>
        </w:rPr>
        <w:t>http://search.ebscohost.com/login.aspx?direct=true&amp;db=rfh&amp;AN=ATLA0001536258&amp;site=ehost-live</w:t>
      </w:r>
      <w:r w:rsidR="005524CD">
        <w:rPr>
          <w:rFonts w:ascii="Times New Roman" w:hAnsi="Times New Roman" w:cs="Times New Roman"/>
          <w:sz w:val="24"/>
          <w:szCs w:val="24"/>
        </w:rPr>
        <w:t xml:space="preserve">. </w:t>
      </w:r>
      <w:r w:rsidR="00497C31">
        <w:rPr>
          <w:rFonts w:ascii="Times New Roman" w:hAnsi="Times New Roman" w:cs="Times New Roman"/>
          <w:sz w:val="24"/>
          <w:szCs w:val="24"/>
        </w:rPr>
        <w:t>Accessed on 20 Aug 2016</w:t>
      </w:r>
      <w:r w:rsidRPr="00FA559D">
        <w:rPr>
          <w:rFonts w:ascii="Times New Roman" w:hAnsi="Times New Roman" w:cs="Times New Roman"/>
          <w:sz w:val="24"/>
          <w:szCs w:val="24"/>
        </w:rPr>
        <w:t>.</w:t>
      </w:r>
      <w:r w:rsidR="00497C31">
        <w:rPr>
          <w:rFonts w:ascii="Times New Roman" w:hAnsi="Times New Roman" w:cs="Times New Roman"/>
          <w:sz w:val="24"/>
          <w:szCs w:val="24"/>
        </w:rPr>
        <w:t xml:space="preserve"> </w:t>
      </w:r>
      <w:r w:rsidRPr="00FA559D">
        <w:rPr>
          <w:rFonts w:ascii="Times New Roman" w:hAnsi="Times New Roman" w:cs="Times New Roman"/>
          <w:sz w:val="24"/>
          <w:szCs w:val="24"/>
        </w:rPr>
        <w:t xml:space="preserve"> </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Ramey, Margaret. Rev. of </w:t>
      </w:r>
      <w:r w:rsidRPr="00FA559D">
        <w:rPr>
          <w:rFonts w:ascii="Times New Roman" w:hAnsi="Times New Roman" w:cs="Times New Roman"/>
          <w:i/>
          <w:sz w:val="24"/>
          <w:szCs w:val="24"/>
        </w:rPr>
        <w:t>Jesus in Twentieth-Century Literature, Art, and Movies</w:t>
      </w:r>
      <w:r w:rsidRPr="00FA559D">
        <w:rPr>
          <w:rFonts w:ascii="Times New Roman" w:hAnsi="Times New Roman" w:cs="Times New Roman"/>
          <w:sz w:val="24"/>
          <w:szCs w:val="24"/>
        </w:rPr>
        <w:t xml:space="preserve">, </w:t>
      </w:r>
      <w:r w:rsidR="00BA1DE8">
        <w:rPr>
          <w:rFonts w:ascii="Times New Roman" w:hAnsi="Times New Roman" w:cs="Times New Roman"/>
          <w:sz w:val="24"/>
          <w:szCs w:val="24"/>
        </w:rPr>
        <w:t>edited by</w:t>
      </w:r>
      <w:r w:rsidRPr="00FA559D">
        <w:rPr>
          <w:rFonts w:ascii="Times New Roman" w:hAnsi="Times New Roman" w:cs="Times New Roman"/>
          <w:sz w:val="24"/>
          <w:szCs w:val="24"/>
        </w:rPr>
        <w:t xml:space="preserve"> Paul C. Burns. </w:t>
      </w:r>
      <w:r w:rsidRPr="00FA559D">
        <w:rPr>
          <w:rFonts w:ascii="Times New Roman" w:hAnsi="Times New Roman" w:cs="Times New Roman"/>
          <w:i/>
          <w:sz w:val="24"/>
          <w:szCs w:val="24"/>
        </w:rPr>
        <w:t>Biblical Theology Bulletin</w:t>
      </w:r>
      <w:r w:rsidR="00BA1DE8">
        <w:rPr>
          <w:rFonts w:ascii="Times New Roman" w:hAnsi="Times New Roman" w:cs="Times New Roman"/>
          <w:i/>
          <w:sz w:val="24"/>
          <w:szCs w:val="24"/>
        </w:rPr>
        <w:t xml:space="preserve">, </w:t>
      </w:r>
      <w:r w:rsidR="00BA1DE8" w:rsidRPr="00BA1DE8">
        <w:rPr>
          <w:rFonts w:ascii="Times New Roman" w:hAnsi="Times New Roman" w:cs="Times New Roman"/>
          <w:sz w:val="24"/>
          <w:szCs w:val="24"/>
        </w:rPr>
        <w:t>vol.</w:t>
      </w:r>
      <w:r w:rsidRPr="00FA559D">
        <w:rPr>
          <w:rFonts w:ascii="Times New Roman" w:hAnsi="Times New Roman" w:cs="Times New Roman"/>
          <w:sz w:val="24"/>
          <w:szCs w:val="24"/>
        </w:rPr>
        <w:t xml:space="preserve"> 39</w:t>
      </w:r>
      <w:r w:rsidR="00BA1DE8">
        <w:rPr>
          <w:rFonts w:ascii="Times New Roman" w:hAnsi="Times New Roman" w:cs="Times New Roman"/>
          <w:sz w:val="24"/>
          <w:szCs w:val="24"/>
        </w:rPr>
        <w:t>, no</w:t>
      </w:r>
      <w:r w:rsidRPr="00FA559D">
        <w:rPr>
          <w:rFonts w:ascii="Times New Roman" w:hAnsi="Times New Roman" w:cs="Times New Roman"/>
          <w:sz w:val="24"/>
          <w:szCs w:val="24"/>
        </w:rPr>
        <w:t>.</w:t>
      </w:r>
      <w:r w:rsidR="00BA1DE8">
        <w:rPr>
          <w:rFonts w:ascii="Times New Roman" w:hAnsi="Times New Roman" w:cs="Times New Roman"/>
          <w:sz w:val="24"/>
          <w:szCs w:val="24"/>
        </w:rPr>
        <w:t xml:space="preserve"> </w:t>
      </w:r>
      <w:r w:rsidRPr="00FA559D">
        <w:rPr>
          <w:rFonts w:ascii="Times New Roman" w:hAnsi="Times New Roman" w:cs="Times New Roman"/>
          <w:sz w:val="24"/>
          <w:szCs w:val="24"/>
        </w:rPr>
        <w:t>4</w:t>
      </w:r>
      <w:r w:rsidR="00BA1DE8">
        <w:rPr>
          <w:rFonts w:ascii="Times New Roman" w:hAnsi="Times New Roman" w:cs="Times New Roman"/>
          <w:sz w:val="24"/>
          <w:szCs w:val="24"/>
        </w:rPr>
        <w:t xml:space="preserve">, </w:t>
      </w:r>
      <w:r w:rsidRPr="00FA559D">
        <w:rPr>
          <w:rFonts w:ascii="Times New Roman" w:hAnsi="Times New Roman" w:cs="Times New Roman"/>
          <w:sz w:val="24"/>
          <w:szCs w:val="24"/>
        </w:rPr>
        <w:t>2009</w:t>
      </w:r>
      <w:r w:rsidR="00BA1DE8">
        <w:rPr>
          <w:rFonts w:ascii="Times New Roman" w:hAnsi="Times New Roman" w:cs="Times New Roman"/>
          <w:sz w:val="24"/>
          <w:szCs w:val="24"/>
        </w:rPr>
        <w:t>, p.</w:t>
      </w:r>
      <w:r w:rsidRPr="00FA559D">
        <w:rPr>
          <w:rFonts w:ascii="Times New Roman" w:hAnsi="Times New Roman" w:cs="Times New Roman"/>
          <w:sz w:val="24"/>
          <w:szCs w:val="24"/>
        </w:rPr>
        <w:t xml:space="preserve"> 223. </w:t>
      </w:r>
      <w:r w:rsidR="00BA1DE8" w:rsidRPr="00BA1DE8">
        <w:rPr>
          <w:rFonts w:ascii="Times New Roman" w:hAnsi="Times New Roman" w:cs="Times New Roman"/>
          <w:i/>
          <w:sz w:val="24"/>
          <w:szCs w:val="24"/>
        </w:rPr>
        <w:t>Academic Search Elite</w:t>
      </w:r>
      <w:r w:rsidRPr="00FA559D">
        <w:rPr>
          <w:rFonts w:ascii="Times New Roman" w:hAnsi="Times New Roman" w:cs="Times New Roman"/>
          <w:sz w:val="24"/>
          <w:szCs w:val="24"/>
        </w:rPr>
        <w:t xml:space="preserve">. </w:t>
      </w:r>
      <w:r w:rsidR="005524CD">
        <w:rPr>
          <w:rFonts w:ascii="Times New Roman" w:hAnsi="Times New Roman" w:cs="Times New Roman"/>
          <w:sz w:val="24"/>
          <w:szCs w:val="24"/>
        </w:rPr>
        <w:t>EBSCOhost.</w:t>
      </w:r>
      <w:r w:rsidR="00BA1DE8">
        <w:rPr>
          <w:rFonts w:ascii="Times New Roman" w:hAnsi="Times New Roman" w:cs="Times New Roman"/>
          <w:sz w:val="24"/>
          <w:szCs w:val="24"/>
        </w:rPr>
        <w:t xml:space="preserve"> </w:t>
      </w:r>
      <w:r w:rsidR="005524CD">
        <w:rPr>
          <w:rFonts w:ascii="Times New Roman" w:hAnsi="Times New Roman" w:cs="Times New Roman"/>
          <w:sz w:val="24"/>
          <w:szCs w:val="24"/>
        </w:rPr>
        <w:t xml:space="preserve"> </w:t>
      </w:r>
      <w:r w:rsidR="005524CD" w:rsidRPr="00BA1DE8">
        <w:rPr>
          <w:rFonts w:ascii="Times New Roman" w:hAnsi="Times New Roman" w:cs="Times New Roman"/>
          <w:sz w:val="24"/>
          <w:szCs w:val="24"/>
        </w:rPr>
        <w:t>http://search.ebscohost.com/login.aspx?direct=true&amp;db=afh&amp;AN=44242237&amp;site=ehost-live</w:t>
      </w:r>
      <w:r w:rsidR="005524CD">
        <w:rPr>
          <w:rFonts w:ascii="Times New Roman" w:hAnsi="Times New Roman" w:cs="Times New Roman"/>
          <w:sz w:val="24"/>
          <w:szCs w:val="24"/>
        </w:rPr>
        <w:t xml:space="preserve">. </w:t>
      </w:r>
      <w:r w:rsidR="00BA1DE8">
        <w:rPr>
          <w:rFonts w:ascii="Times New Roman" w:hAnsi="Times New Roman" w:cs="Times New Roman"/>
          <w:sz w:val="24"/>
          <w:szCs w:val="24"/>
        </w:rPr>
        <w:t>Accessed on 20 Aug 2016</w:t>
      </w:r>
      <w:r w:rsidRPr="00FA559D">
        <w:rPr>
          <w:rFonts w:ascii="Times New Roman" w:hAnsi="Times New Roman" w:cs="Times New Roman"/>
          <w:sz w:val="24"/>
          <w:szCs w:val="24"/>
        </w:rPr>
        <w:t>.</w:t>
      </w:r>
      <w:r w:rsidR="00BA1DE8">
        <w:rPr>
          <w:rFonts w:ascii="Times New Roman" w:hAnsi="Times New Roman" w:cs="Times New Roman"/>
          <w:sz w:val="24"/>
          <w:szCs w:val="24"/>
        </w:rPr>
        <w:t xml:space="preserve"> </w:t>
      </w:r>
      <w:r w:rsidR="00497C31" w:rsidRPr="00497C31">
        <w:t xml:space="preserve"> </w:t>
      </w:r>
    </w:p>
    <w:p w:rsidR="00FA559D" w:rsidRPr="00FA559D" w:rsidRDefault="00FA559D" w:rsidP="00FA559D">
      <w:pPr>
        <w:rPr>
          <w:rFonts w:ascii="Times New Roman" w:hAnsi="Times New Roman" w:cs="Times New Roman"/>
          <w:b/>
          <w:bCs/>
          <w:sz w:val="24"/>
          <w:szCs w:val="24"/>
        </w:rPr>
      </w:pPr>
      <w:r w:rsidRPr="00FA559D">
        <w:rPr>
          <w:rFonts w:ascii="Times New Roman" w:hAnsi="Times New Roman" w:cs="Times New Roman"/>
          <w:b/>
          <w:bCs/>
          <w:sz w:val="24"/>
          <w:szCs w:val="24"/>
        </w:rPr>
        <w:lastRenderedPageBreak/>
        <w:t>3.1   Logos and Other Software Resident in Your Computer</w:t>
      </w:r>
    </w:p>
    <w:p w:rsidR="00FA559D" w:rsidRPr="00FA559D" w:rsidRDefault="00FA559D" w:rsidP="00FA559D">
      <w:pPr>
        <w:rPr>
          <w:rFonts w:ascii="Times New Roman" w:hAnsi="Times New Roman" w:cs="Times New Roman"/>
          <w:bCs/>
          <w:sz w:val="24"/>
          <w:szCs w:val="24"/>
        </w:rPr>
      </w:pPr>
      <w:r w:rsidRPr="00FA559D">
        <w:rPr>
          <w:rFonts w:ascii="Times New Roman" w:hAnsi="Times New Roman" w:cs="Times New Roman"/>
          <w:bCs/>
          <w:sz w:val="24"/>
          <w:szCs w:val="24"/>
        </w:rPr>
        <w:t xml:space="preserve">In addition to </w:t>
      </w:r>
      <w:r w:rsidRPr="00FA559D">
        <w:rPr>
          <w:rFonts w:ascii="Times New Roman" w:hAnsi="Times New Roman" w:cs="Times New Roman"/>
          <w:bCs/>
          <w:i/>
          <w:sz w:val="24"/>
          <w:szCs w:val="24"/>
        </w:rPr>
        <w:t>Logos</w:t>
      </w:r>
      <w:r w:rsidRPr="00FA559D">
        <w:rPr>
          <w:rFonts w:ascii="Times New Roman" w:hAnsi="Times New Roman" w:cs="Times New Roman"/>
          <w:bCs/>
          <w:sz w:val="24"/>
          <w:szCs w:val="24"/>
        </w:rPr>
        <w:t xml:space="preserve">, this form also applies to </w:t>
      </w:r>
      <w:proofErr w:type="spellStart"/>
      <w:r w:rsidRPr="00FA559D">
        <w:rPr>
          <w:rFonts w:ascii="Times New Roman" w:hAnsi="Times New Roman" w:cs="Times New Roman"/>
          <w:bCs/>
          <w:i/>
          <w:sz w:val="24"/>
          <w:szCs w:val="24"/>
        </w:rPr>
        <w:t>Pradis</w:t>
      </w:r>
      <w:proofErr w:type="spellEnd"/>
      <w:r w:rsidRPr="00FA559D">
        <w:rPr>
          <w:rFonts w:ascii="Times New Roman" w:hAnsi="Times New Roman" w:cs="Times New Roman"/>
          <w:bCs/>
          <w:sz w:val="24"/>
          <w:szCs w:val="24"/>
        </w:rPr>
        <w:t xml:space="preserve">, </w:t>
      </w:r>
      <w:r w:rsidRPr="00FA559D">
        <w:rPr>
          <w:rFonts w:ascii="Times New Roman" w:hAnsi="Times New Roman" w:cs="Times New Roman"/>
          <w:bCs/>
          <w:i/>
          <w:sz w:val="24"/>
          <w:szCs w:val="24"/>
        </w:rPr>
        <w:t>PC Study Bible</w:t>
      </w:r>
      <w:r w:rsidRPr="00FA559D">
        <w:rPr>
          <w:rFonts w:ascii="Times New Roman" w:hAnsi="Times New Roman" w:cs="Times New Roman"/>
          <w:bCs/>
          <w:sz w:val="24"/>
          <w:szCs w:val="24"/>
        </w:rPr>
        <w:t xml:space="preserve">, and </w:t>
      </w:r>
      <w:proofErr w:type="spellStart"/>
      <w:r w:rsidRPr="00FA559D">
        <w:rPr>
          <w:rFonts w:ascii="Times New Roman" w:hAnsi="Times New Roman" w:cs="Times New Roman"/>
          <w:bCs/>
          <w:i/>
          <w:sz w:val="24"/>
          <w:szCs w:val="24"/>
        </w:rPr>
        <w:t>BibleWorks</w:t>
      </w:r>
      <w:proofErr w:type="spellEnd"/>
      <w:r w:rsidRPr="00FA559D">
        <w:rPr>
          <w:rFonts w:ascii="Times New Roman" w:hAnsi="Times New Roman" w:cs="Times New Roman"/>
          <w:bCs/>
          <w:sz w:val="24"/>
          <w:szCs w:val="24"/>
        </w:rPr>
        <w:t>.</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Search in </w:t>
      </w:r>
      <w:r w:rsidRPr="00FA559D">
        <w:rPr>
          <w:rFonts w:ascii="Times New Roman" w:hAnsi="Times New Roman" w:cs="Times New Roman"/>
          <w:i/>
          <w:sz w:val="24"/>
          <w:szCs w:val="24"/>
        </w:rPr>
        <w:t>Logos</w:t>
      </w:r>
      <w:r w:rsidRPr="00FA559D">
        <w:rPr>
          <w:rFonts w:ascii="Times New Roman" w:hAnsi="Times New Roman" w:cs="Times New Roman"/>
          <w:sz w:val="24"/>
          <w:szCs w:val="24"/>
        </w:rPr>
        <w:t xml:space="preserve"> for the title page of </w:t>
      </w:r>
      <w:r w:rsidRPr="00FA559D">
        <w:rPr>
          <w:rFonts w:ascii="Times New Roman" w:hAnsi="Times New Roman" w:cs="Times New Roman"/>
          <w:b/>
          <w:sz w:val="24"/>
          <w:szCs w:val="24"/>
        </w:rPr>
        <w:t>the source being used</w:t>
      </w:r>
      <w:r w:rsidRPr="00FA559D">
        <w:rPr>
          <w:rFonts w:ascii="Times New Roman" w:hAnsi="Times New Roman" w:cs="Times New Roman"/>
          <w:sz w:val="24"/>
          <w:szCs w:val="24"/>
        </w:rPr>
        <w:t xml:space="preserve">, and obtain the publication data about </w:t>
      </w:r>
      <w:r w:rsidRPr="00FA559D">
        <w:rPr>
          <w:rFonts w:ascii="Times New Roman" w:hAnsi="Times New Roman" w:cs="Times New Roman"/>
          <w:b/>
          <w:sz w:val="24"/>
          <w:szCs w:val="24"/>
        </w:rPr>
        <w:t>that source first</w:t>
      </w:r>
      <w:r w:rsidRPr="00FA559D">
        <w:rPr>
          <w:rFonts w:ascii="Times New Roman" w:hAnsi="Times New Roman" w:cs="Times New Roman"/>
          <w:sz w:val="24"/>
          <w:szCs w:val="24"/>
        </w:rPr>
        <w:t xml:space="preserve">. Follow with the </w:t>
      </w:r>
      <w:r w:rsidRPr="00FA559D">
        <w:rPr>
          <w:rFonts w:ascii="Times New Roman" w:hAnsi="Times New Roman" w:cs="Times New Roman"/>
          <w:i/>
          <w:sz w:val="24"/>
          <w:szCs w:val="24"/>
        </w:rPr>
        <w:t>Logos</w:t>
      </w:r>
      <w:r w:rsidRPr="00FA559D">
        <w:rPr>
          <w:rFonts w:ascii="Times New Roman" w:hAnsi="Times New Roman" w:cs="Times New Roman"/>
          <w:sz w:val="24"/>
          <w:szCs w:val="24"/>
        </w:rPr>
        <w:t xml:space="preserve"> data. Several </w:t>
      </w:r>
      <w:r w:rsidRPr="00FA559D">
        <w:rPr>
          <w:rFonts w:ascii="Times New Roman" w:hAnsi="Times New Roman" w:cs="Times New Roman"/>
          <w:i/>
          <w:sz w:val="24"/>
          <w:szCs w:val="24"/>
        </w:rPr>
        <w:t>Logos</w:t>
      </w:r>
      <w:r w:rsidRPr="00FA559D">
        <w:rPr>
          <w:rFonts w:ascii="Times New Roman" w:hAnsi="Times New Roman" w:cs="Times New Roman"/>
          <w:sz w:val="24"/>
          <w:szCs w:val="24"/>
        </w:rPr>
        <w:t xml:space="preserve"> examples are given below, including one for a </w:t>
      </w:r>
      <w:r w:rsidRPr="00FA559D">
        <w:rPr>
          <w:rFonts w:ascii="Times New Roman" w:hAnsi="Times New Roman" w:cs="Times New Roman"/>
          <w:b/>
          <w:sz w:val="24"/>
          <w:szCs w:val="24"/>
        </w:rPr>
        <w:t>signed</w:t>
      </w:r>
      <w:r w:rsidRPr="00FA559D">
        <w:rPr>
          <w:rFonts w:ascii="Times New Roman" w:hAnsi="Times New Roman" w:cs="Times New Roman"/>
          <w:sz w:val="24"/>
          <w:szCs w:val="24"/>
        </w:rPr>
        <w:t xml:space="preserve"> dictionary article (author’s name, J. B. Taylor, found from the initials at end of article; the first example is for an </w:t>
      </w:r>
      <w:r w:rsidRPr="00FA559D">
        <w:rPr>
          <w:rFonts w:ascii="Times New Roman" w:hAnsi="Times New Roman" w:cs="Times New Roman"/>
          <w:b/>
          <w:sz w:val="24"/>
          <w:szCs w:val="24"/>
        </w:rPr>
        <w:t>unsigned</w:t>
      </w:r>
      <w:r w:rsidRPr="00FA559D">
        <w:rPr>
          <w:rFonts w:ascii="Times New Roman" w:hAnsi="Times New Roman" w:cs="Times New Roman"/>
          <w:sz w:val="24"/>
          <w:szCs w:val="24"/>
        </w:rPr>
        <w:t xml:space="preserve"> dictionary article).</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“Amen.” </w:t>
      </w:r>
      <w:r w:rsidRPr="00FA559D">
        <w:rPr>
          <w:rFonts w:ascii="Times New Roman" w:hAnsi="Times New Roman" w:cs="Times New Roman"/>
          <w:i/>
          <w:sz w:val="24"/>
          <w:szCs w:val="24"/>
        </w:rPr>
        <w:t>Tyndale Bible Dictionary</w:t>
      </w:r>
      <w:r w:rsidR="00616C4B">
        <w:rPr>
          <w:rFonts w:ascii="Times New Roman" w:hAnsi="Times New Roman" w:cs="Times New Roman"/>
          <w:sz w:val="24"/>
          <w:szCs w:val="24"/>
        </w:rPr>
        <w:t>,</w:t>
      </w:r>
      <w:r w:rsidRPr="00FA559D">
        <w:rPr>
          <w:rFonts w:ascii="Times New Roman" w:hAnsi="Times New Roman" w:cs="Times New Roman"/>
          <w:sz w:val="24"/>
          <w:szCs w:val="24"/>
        </w:rPr>
        <w:t xml:space="preserve"> </w:t>
      </w:r>
      <w:r w:rsidR="00616C4B">
        <w:rPr>
          <w:rFonts w:ascii="Times New Roman" w:hAnsi="Times New Roman" w:cs="Times New Roman"/>
          <w:sz w:val="24"/>
          <w:szCs w:val="24"/>
        </w:rPr>
        <w:t>edited by</w:t>
      </w:r>
      <w:r w:rsidRPr="00FA559D">
        <w:rPr>
          <w:rFonts w:ascii="Times New Roman" w:hAnsi="Times New Roman" w:cs="Times New Roman"/>
          <w:sz w:val="24"/>
          <w:szCs w:val="24"/>
        </w:rPr>
        <w:t xml:space="preserve"> Walter. A</w:t>
      </w:r>
      <w:r w:rsidR="005524CD">
        <w:rPr>
          <w:rFonts w:ascii="Times New Roman" w:hAnsi="Times New Roman" w:cs="Times New Roman"/>
          <w:sz w:val="24"/>
          <w:szCs w:val="24"/>
        </w:rPr>
        <w:t>. Elwell and Phillip W. Comfort, Tyndale, 2001, pp. 35-36,</w:t>
      </w:r>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Logos Bible Software</w:t>
      </w:r>
      <w:r w:rsidR="005524CD">
        <w:rPr>
          <w:rFonts w:ascii="Times New Roman" w:hAnsi="Times New Roman" w:cs="Times New Roman"/>
          <w:sz w:val="24"/>
          <w:szCs w:val="24"/>
        </w:rPr>
        <w:t>, Logos,</w:t>
      </w:r>
      <w:r w:rsidRPr="00FA559D">
        <w:rPr>
          <w:rFonts w:ascii="Times New Roman" w:hAnsi="Times New Roman" w:cs="Times New Roman"/>
          <w:sz w:val="24"/>
          <w:szCs w:val="24"/>
        </w:rPr>
        <w:t xml:space="preserve"> </w:t>
      </w:r>
      <w:r w:rsidR="00616C4B">
        <w:rPr>
          <w:rFonts w:ascii="Times New Roman" w:hAnsi="Times New Roman" w:cs="Times New Roman"/>
          <w:sz w:val="24"/>
          <w:szCs w:val="24"/>
        </w:rPr>
        <w:t>2002-2016</w:t>
      </w:r>
      <w:r w:rsidRPr="00FA559D">
        <w:rPr>
          <w:rFonts w:ascii="Times New Roman" w:hAnsi="Times New Roman" w:cs="Times New Roman"/>
          <w:sz w:val="24"/>
          <w:szCs w:val="24"/>
        </w:rPr>
        <w:t>.</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Holy Bible.  English Standard Ver</w:t>
      </w:r>
      <w:r w:rsidR="005524CD">
        <w:rPr>
          <w:rFonts w:ascii="Times New Roman" w:hAnsi="Times New Roman" w:cs="Times New Roman"/>
          <w:sz w:val="24"/>
          <w:szCs w:val="24"/>
        </w:rPr>
        <w:t>sion.  Crossway-Good News, 2001,</w:t>
      </w:r>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Logos Bible Software</w:t>
      </w:r>
      <w:r w:rsidR="005524CD">
        <w:rPr>
          <w:rFonts w:ascii="Times New Roman" w:hAnsi="Times New Roman" w:cs="Times New Roman"/>
          <w:sz w:val="24"/>
          <w:szCs w:val="24"/>
        </w:rPr>
        <w:t>, Logos,</w:t>
      </w:r>
      <w:r w:rsidRPr="00FA559D">
        <w:rPr>
          <w:rFonts w:ascii="Times New Roman" w:hAnsi="Times New Roman" w:cs="Times New Roman"/>
          <w:sz w:val="24"/>
          <w:szCs w:val="24"/>
        </w:rPr>
        <w:t xml:space="preserve"> </w:t>
      </w:r>
      <w:r w:rsidR="00616C4B">
        <w:rPr>
          <w:rFonts w:ascii="Times New Roman" w:hAnsi="Times New Roman" w:cs="Times New Roman"/>
          <w:sz w:val="24"/>
          <w:szCs w:val="24"/>
        </w:rPr>
        <w:t>2002-2016</w:t>
      </w:r>
      <w:r w:rsidRPr="00FA559D">
        <w:rPr>
          <w:rFonts w:ascii="Times New Roman" w:hAnsi="Times New Roman" w:cs="Times New Roman"/>
          <w:sz w:val="24"/>
          <w:szCs w:val="24"/>
        </w:rPr>
        <w:t>.</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Taylor, J. B. “Amen.” </w:t>
      </w:r>
      <w:r w:rsidRPr="00FA559D">
        <w:rPr>
          <w:rFonts w:ascii="Times New Roman" w:hAnsi="Times New Roman" w:cs="Times New Roman"/>
          <w:i/>
          <w:sz w:val="24"/>
          <w:szCs w:val="24"/>
        </w:rPr>
        <w:t>New Bible Dictionary</w:t>
      </w:r>
      <w:r w:rsidRPr="00FA559D">
        <w:rPr>
          <w:rFonts w:ascii="Times New Roman" w:hAnsi="Times New Roman" w:cs="Times New Roman"/>
          <w:sz w:val="24"/>
          <w:szCs w:val="24"/>
        </w:rPr>
        <w:t>. 3</w:t>
      </w:r>
      <w:r w:rsidRPr="00FA559D">
        <w:rPr>
          <w:rFonts w:ascii="Times New Roman" w:hAnsi="Times New Roman" w:cs="Times New Roman"/>
          <w:sz w:val="24"/>
          <w:szCs w:val="24"/>
          <w:vertAlign w:val="superscript"/>
        </w:rPr>
        <w:t>rd</w:t>
      </w:r>
      <w:r w:rsidRPr="00FA559D">
        <w:rPr>
          <w:rFonts w:ascii="Times New Roman" w:hAnsi="Times New Roman" w:cs="Times New Roman"/>
          <w:sz w:val="24"/>
          <w:szCs w:val="24"/>
        </w:rPr>
        <w:t xml:space="preserve"> ed.</w:t>
      </w:r>
      <w:r w:rsidR="00616C4B">
        <w:rPr>
          <w:rFonts w:ascii="Times New Roman" w:hAnsi="Times New Roman" w:cs="Times New Roman"/>
          <w:sz w:val="24"/>
          <w:szCs w:val="24"/>
        </w:rPr>
        <w:t xml:space="preserve">, edited by </w:t>
      </w:r>
      <w:r w:rsidRPr="00FA559D">
        <w:rPr>
          <w:rFonts w:ascii="Times New Roman" w:hAnsi="Times New Roman" w:cs="Times New Roman"/>
          <w:sz w:val="24"/>
          <w:szCs w:val="24"/>
        </w:rPr>
        <w:t>D. R. W. Wood and I.</w:t>
      </w:r>
      <w:r w:rsidR="00616C4B">
        <w:rPr>
          <w:rFonts w:ascii="Times New Roman" w:hAnsi="Times New Roman" w:cs="Times New Roman"/>
          <w:sz w:val="24"/>
          <w:szCs w:val="24"/>
        </w:rPr>
        <w:t xml:space="preserve"> </w:t>
      </w:r>
      <w:r w:rsidRPr="00FA559D">
        <w:rPr>
          <w:rFonts w:ascii="Times New Roman" w:hAnsi="Times New Roman" w:cs="Times New Roman"/>
          <w:sz w:val="24"/>
          <w:szCs w:val="24"/>
        </w:rPr>
        <w:t>H. Marshall</w:t>
      </w:r>
      <w:r w:rsidR="005524CD">
        <w:rPr>
          <w:rFonts w:ascii="Times New Roman" w:hAnsi="Times New Roman" w:cs="Times New Roman"/>
          <w:sz w:val="24"/>
          <w:szCs w:val="24"/>
        </w:rPr>
        <w:t xml:space="preserve">, Intervarsity, 1996, </w:t>
      </w:r>
      <w:r w:rsidR="00F31494">
        <w:rPr>
          <w:rFonts w:ascii="Times New Roman" w:hAnsi="Times New Roman" w:cs="Times New Roman"/>
          <w:sz w:val="24"/>
          <w:szCs w:val="24"/>
        </w:rPr>
        <w:t>p. 29,</w:t>
      </w:r>
      <w:r w:rsidRPr="00FA559D">
        <w:rPr>
          <w:rFonts w:ascii="Times New Roman" w:hAnsi="Times New Roman" w:cs="Times New Roman"/>
          <w:sz w:val="24"/>
          <w:szCs w:val="24"/>
        </w:rPr>
        <w:t xml:space="preserve"> </w:t>
      </w:r>
      <w:r w:rsidRPr="00FA559D">
        <w:rPr>
          <w:rFonts w:ascii="Times New Roman" w:hAnsi="Times New Roman" w:cs="Times New Roman"/>
          <w:i/>
          <w:sz w:val="24"/>
          <w:szCs w:val="24"/>
        </w:rPr>
        <w:t>Logos Bible Software</w:t>
      </w:r>
      <w:r w:rsidR="00F31494">
        <w:rPr>
          <w:rFonts w:ascii="Times New Roman" w:hAnsi="Times New Roman" w:cs="Times New Roman"/>
          <w:sz w:val="24"/>
          <w:szCs w:val="24"/>
        </w:rPr>
        <w:t>, Logos,</w:t>
      </w:r>
      <w:r w:rsidRPr="00FA559D">
        <w:rPr>
          <w:rFonts w:ascii="Times New Roman" w:hAnsi="Times New Roman" w:cs="Times New Roman"/>
          <w:sz w:val="24"/>
          <w:szCs w:val="24"/>
        </w:rPr>
        <w:t xml:space="preserve"> </w:t>
      </w:r>
      <w:r w:rsidR="00616C4B">
        <w:rPr>
          <w:rFonts w:ascii="Times New Roman" w:hAnsi="Times New Roman" w:cs="Times New Roman"/>
          <w:sz w:val="24"/>
          <w:szCs w:val="24"/>
        </w:rPr>
        <w:t>2002-2016</w:t>
      </w:r>
      <w:r w:rsidRPr="00FA559D">
        <w:rPr>
          <w:rFonts w:ascii="Times New Roman" w:hAnsi="Times New Roman" w:cs="Times New Roman"/>
          <w:sz w:val="24"/>
          <w:szCs w:val="24"/>
        </w:rPr>
        <w:t>.</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If </w:t>
      </w:r>
      <w:r w:rsidRPr="00FA559D">
        <w:rPr>
          <w:rFonts w:ascii="Times New Roman" w:hAnsi="Times New Roman" w:cs="Times New Roman"/>
          <w:i/>
          <w:sz w:val="24"/>
          <w:szCs w:val="24"/>
        </w:rPr>
        <w:t>Logos</w:t>
      </w:r>
      <w:r w:rsidRPr="00FA559D">
        <w:rPr>
          <w:rFonts w:ascii="Times New Roman" w:hAnsi="Times New Roman" w:cs="Times New Roman"/>
          <w:sz w:val="24"/>
          <w:szCs w:val="24"/>
        </w:rPr>
        <w:t xml:space="preserve"> searching links you to another website, such as </w:t>
      </w:r>
      <w:r w:rsidRPr="00FA559D">
        <w:rPr>
          <w:rFonts w:ascii="Times New Roman" w:hAnsi="Times New Roman" w:cs="Times New Roman"/>
          <w:i/>
          <w:sz w:val="24"/>
          <w:szCs w:val="24"/>
        </w:rPr>
        <w:t>SermonCentral.com</w:t>
      </w:r>
      <w:r w:rsidRPr="00FA559D">
        <w:rPr>
          <w:rFonts w:ascii="Times New Roman" w:hAnsi="Times New Roman" w:cs="Times New Roman"/>
          <w:sz w:val="24"/>
          <w:szCs w:val="24"/>
        </w:rPr>
        <w:t xml:space="preserve"> or </w:t>
      </w:r>
      <w:proofErr w:type="spellStart"/>
      <w:r w:rsidRPr="00FA559D">
        <w:rPr>
          <w:rFonts w:ascii="Times New Roman" w:hAnsi="Times New Roman" w:cs="Times New Roman"/>
          <w:i/>
          <w:sz w:val="24"/>
          <w:szCs w:val="24"/>
        </w:rPr>
        <w:t>NetBible</w:t>
      </w:r>
      <w:proofErr w:type="spellEnd"/>
      <w:r w:rsidRPr="00FA559D">
        <w:rPr>
          <w:rFonts w:ascii="Times New Roman" w:hAnsi="Times New Roman" w:cs="Times New Roman"/>
          <w:sz w:val="24"/>
          <w:szCs w:val="24"/>
        </w:rPr>
        <w:t xml:space="preserve">, cite those sites themselves rather than citing them through </w:t>
      </w:r>
      <w:r w:rsidRPr="00FA559D">
        <w:rPr>
          <w:rFonts w:ascii="Times New Roman" w:hAnsi="Times New Roman" w:cs="Times New Roman"/>
          <w:i/>
          <w:sz w:val="24"/>
          <w:szCs w:val="24"/>
        </w:rPr>
        <w:t>Logos</w:t>
      </w:r>
      <w:r w:rsidRPr="00FA559D">
        <w:rPr>
          <w:rFonts w:ascii="Times New Roman" w:hAnsi="Times New Roman" w:cs="Times New Roman"/>
          <w:sz w:val="24"/>
          <w:szCs w:val="24"/>
        </w:rPr>
        <w:t>; it is simpler.</w:t>
      </w:r>
    </w:p>
    <w:p w:rsidR="00FA559D" w:rsidRPr="00FA559D" w:rsidRDefault="00FA559D" w:rsidP="00FA559D">
      <w:pPr>
        <w:rPr>
          <w:rFonts w:ascii="Times New Roman" w:hAnsi="Times New Roman" w:cs="Times New Roman"/>
          <w:sz w:val="24"/>
          <w:szCs w:val="24"/>
        </w:rPr>
      </w:pPr>
      <w:proofErr w:type="gramStart"/>
      <w:r w:rsidRPr="00FA559D">
        <w:rPr>
          <w:rFonts w:ascii="Times New Roman" w:hAnsi="Times New Roman" w:cs="Times New Roman"/>
          <w:b/>
          <w:bCs/>
          <w:sz w:val="24"/>
          <w:szCs w:val="24"/>
        </w:rPr>
        <w:t>3.2  A</w:t>
      </w:r>
      <w:proofErr w:type="gramEnd"/>
      <w:r w:rsidRPr="00FA559D">
        <w:rPr>
          <w:rFonts w:ascii="Times New Roman" w:hAnsi="Times New Roman" w:cs="Times New Roman"/>
          <w:b/>
          <w:bCs/>
          <w:sz w:val="24"/>
          <w:szCs w:val="24"/>
        </w:rPr>
        <w:t xml:space="preserve"> Work Online in a Scholarly Project Site or Collection (CCEL, Perseus) </w:t>
      </w:r>
    </w:p>
    <w:p w:rsidR="00FA559D" w:rsidRPr="00FA559D" w:rsidRDefault="00FA559D" w:rsidP="00FA559D">
      <w:pPr>
        <w:rPr>
          <w:rFonts w:ascii="Times New Roman" w:hAnsi="Times New Roman" w:cs="Times New Roman"/>
          <w:sz w:val="24"/>
          <w:szCs w:val="24"/>
        </w:rPr>
      </w:pPr>
      <w:r w:rsidRPr="00FA559D">
        <w:rPr>
          <w:rFonts w:ascii="Times New Roman" w:hAnsi="Times New Roman" w:cs="Times New Roman"/>
          <w:sz w:val="24"/>
          <w:szCs w:val="24"/>
        </w:rPr>
        <w:t xml:space="preserve">Include the title of the project or database (italicized), the name of the project’s editor (if given), other available electronic publication information, including version number, name of site sponsor, date of posting or latest update, and date of access.  If there are no page numbers, use “N. </w:t>
      </w:r>
      <w:proofErr w:type="spellStart"/>
      <w:r w:rsidRPr="00FA559D">
        <w:rPr>
          <w:rFonts w:ascii="Times New Roman" w:hAnsi="Times New Roman" w:cs="Times New Roman"/>
          <w:sz w:val="24"/>
          <w:szCs w:val="24"/>
        </w:rPr>
        <w:t>Pag</w:t>
      </w:r>
      <w:proofErr w:type="spellEnd"/>
      <w:r w:rsidRPr="00FA559D">
        <w:rPr>
          <w:rFonts w:ascii="Times New Roman" w:hAnsi="Times New Roman" w:cs="Times New Roman"/>
          <w:sz w:val="24"/>
          <w:szCs w:val="24"/>
        </w:rPr>
        <w:t>.” for “no pagination.”</w:t>
      </w:r>
      <w:r w:rsidR="00611CC7">
        <w:rPr>
          <w:rFonts w:ascii="Times New Roman" w:hAnsi="Times New Roman" w:cs="Times New Roman"/>
          <w:sz w:val="24"/>
          <w:szCs w:val="24"/>
        </w:rPr>
        <w:t xml:space="preserve">  Include URL, if the professor desires.</w:t>
      </w:r>
    </w:p>
    <w:p w:rsidR="00FA559D" w:rsidRPr="00FA559D" w:rsidRDefault="00FA559D" w:rsidP="00FA559D">
      <w:pPr>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Augustin, Saint. “Psalm 1.” </w:t>
      </w:r>
      <w:r w:rsidRPr="00FA559D">
        <w:rPr>
          <w:rFonts w:ascii="Times New Roman" w:hAnsi="Times New Roman" w:cs="Times New Roman"/>
          <w:i/>
          <w:sz w:val="24"/>
          <w:szCs w:val="24"/>
        </w:rPr>
        <w:t>Exposition on the Book of Psalms</w:t>
      </w:r>
      <w:r w:rsidRPr="00FA559D">
        <w:rPr>
          <w:rFonts w:ascii="Times New Roman" w:hAnsi="Times New Roman" w:cs="Times New Roman"/>
          <w:sz w:val="24"/>
          <w:szCs w:val="24"/>
        </w:rPr>
        <w:t xml:space="preserve">. Trans. A. Cleveland </w:t>
      </w:r>
      <w:proofErr w:type="spellStart"/>
      <w:r w:rsidRPr="00FA559D">
        <w:rPr>
          <w:rFonts w:ascii="Times New Roman" w:hAnsi="Times New Roman" w:cs="Times New Roman"/>
          <w:sz w:val="24"/>
          <w:szCs w:val="24"/>
        </w:rPr>
        <w:t>Coxe</w:t>
      </w:r>
      <w:proofErr w:type="spellEnd"/>
      <w:r w:rsidRPr="00FA559D">
        <w:rPr>
          <w:rFonts w:ascii="Times New Roman" w:hAnsi="Times New Roman" w:cs="Times New Roman"/>
          <w:sz w:val="24"/>
          <w:szCs w:val="24"/>
        </w:rPr>
        <w:t xml:space="preserve">. Vol. 8 of </w:t>
      </w:r>
      <w:r w:rsidRPr="00FA559D">
        <w:rPr>
          <w:rFonts w:ascii="Times New Roman" w:hAnsi="Times New Roman" w:cs="Times New Roman"/>
          <w:i/>
          <w:sz w:val="24"/>
          <w:szCs w:val="24"/>
        </w:rPr>
        <w:t>Nicene and Post-Nicene Fathers</w:t>
      </w:r>
      <w:r w:rsidRPr="00FA559D">
        <w:rPr>
          <w:rFonts w:ascii="Times New Roman" w:hAnsi="Times New Roman" w:cs="Times New Roman"/>
          <w:sz w:val="24"/>
          <w:szCs w:val="24"/>
        </w:rPr>
        <w:t>, 1</w:t>
      </w:r>
      <w:r w:rsidRPr="00FA559D">
        <w:rPr>
          <w:rFonts w:ascii="Times New Roman" w:hAnsi="Times New Roman" w:cs="Times New Roman"/>
          <w:sz w:val="24"/>
          <w:szCs w:val="24"/>
          <w:vertAlign w:val="superscript"/>
        </w:rPr>
        <w:t>st</w:t>
      </w:r>
      <w:r w:rsidRPr="00FA559D">
        <w:rPr>
          <w:rFonts w:ascii="Times New Roman" w:hAnsi="Times New Roman" w:cs="Times New Roman"/>
          <w:sz w:val="24"/>
          <w:szCs w:val="24"/>
        </w:rPr>
        <w:t xml:space="preserve"> Ser.  Philip </w:t>
      </w:r>
      <w:proofErr w:type="spellStart"/>
      <w:r w:rsidRPr="00FA559D">
        <w:rPr>
          <w:rFonts w:ascii="Times New Roman" w:hAnsi="Times New Roman" w:cs="Times New Roman"/>
          <w:sz w:val="24"/>
          <w:szCs w:val="24"/>
        </w:rPr>
        <w:t>Schaff</w:t>
      </w:r>
      <w:proofErr w:type="spellEnd"/>
      <w:r w:rsidRPr="00FA559D">
        <w:rPr>
          <w:rFonts w:ascii="Times New Roman" w:hAnsi="Times New Roman" w:cs="Times New Roman"/>
          <w:sz w:val="24"/>
          <w:szCs w:val="24"/>
        </w:rPr>
        <w:t xml:space="preserve">, ed. </w:t>
      </w:r>
      <w:r w:rsidRPr="00FA559D">
        <w:rPr>
          <w:rFonts w:ascii="Times New Roman" w:hAnsi="Times New Roman" w:cs="Times New Roman"/>
          <w:i/>
          <w:sz w:val="24"/>
          <w:szCs w:val="24"/>
        </w:rPr>
        <w:t>Christian Classics Ethereal Library</w:t>
      </w:r>
      <w:r w:rsidRPr="00FA559D">
        <w:rPr>
          <w:rFonts w:ascii="Times New Roman" w:hAnsi="Times New Roman" w:cs="Times New Roman"/>
          <w:sz w:val="24"/>
          <w:szCs w:val="24"/>
        </w:rPr>
        <w:t xml:space="preserve">. Calvin College. Web. 24 June 2008.  </w:t>
      </w:r>
    </w:p>
    <w:p w:rsidR="00FA559D" w:rsidRPr="00FA559D" w:rsidRDefault="00FA559D" w:rsidP="00FA559D">
      <w:pPr>
        <w:tabs>
          <w:tab w:val="left" w:pos="720"/>
        </w:tabs>
        <w:spacing w:line="480" w:lineRule="auto"/>
        <w:ind w:left="720" w:hanging="720"/>
        <w:rPr>
          <w:rFonts w:ascii="Times New Roman" w:hAnsi="Times New Roman" w:cs="Times New Roman"/>
          <w:sz w:val="24"/>
          <w:szCs w:val="24"/>
        </w:rPr>
      </w:pPr>
      <w:r w:rsidRPr="00FA559D">
        <w:rPr>
          <w:rFonts w:ascii="Times New Roman" w:hAnsi="Times New Roman" w:cs="Times New Roman"/>
          <w:sz w:val="24"/>
          <w:szCs w:val="24"/>
        </w:rPr>
        <w:t xml:space="preserve">Day, Alfred Ely. “Horse.” </w:t>
      </w:r>
      <w:r w:rsidRPr="00FA559D">
        <w:rPr>
          <w:rFonts w:ascii="Times New Roman" w:hAnsi="Times New Roman" w:cs="Times New Roman"/>
          <w:i/>
          <w:sz w:val="24"/>
          <w:szCs w:val="24"/>
        </w:rPr>
        <w:t>International Standard Bible Encyclopedia Online</w:t>
      </w:r>
      <w:r w:rsidR="00F31494">
        <w:rPr>
          <w:rFonts w:ascii="Times New Roman" w:hAnsi="Times New Roman" w:cs="Times New Roman"/>
          <w:sz w:val="24"/>
          <w:szCs w:val="24"/>
        </w:rPr>
        <w:t>, edited by</w:t>
      </w:r>
      <w:r w:rsidRPr="00FA559D">
        <w:rPr>
          <w:rFonts w:ascii="Times New Roman" w:hAnsi="Times New Roman" w:cs="Times New Roman"/>
          <w:sz w:val="24"/>
          <w:szCs w:val="24"/>
        </w:rPr>
        <w:t xml:space="preserve"> James Orr, </w:t>
      </w:r>
      <w:r w:rsidR="00F31494">
        <w:rPr>
          <w:rFonts w:ascii="Times New Roman" w:hAnsi="Times New Roman" w:cs="Times New Roman"/>
          <w:sz w:val="24"/>
          <w:szCs w:val="24"/>
        </w:rPr>
        <w:t>et. al.,</w:t>
      </w:r>
      <w:r w:rsidRPr="00FA559D">
        <w:rPr>
          <w:rFonts w:ascii="Times New Roman" w:hAnsi="Times New Roman" w:cs="Times New Roman"/>
          <w:sz w:val="24"/>
          <w:szCs w:val="24"/>
        </w:rPr>
        <w:t xml:space="preserve"> 1939.  </w:t>
      </w:r>
      <w:r w:rsidRPr="00FA559D">
        <w:rPr>
          <w:rFonts w:ascii="Times New Roman" w:hAnsi="Times New Roman" w:cs="Times New Roman"/>
          <w:i/>
          <w:sz w:val="24"/>
          <w:szCs w:val="24"/>
        </w:rPr>
        <w:t>internationalstandardbible.com</w:t>
      </w:r>
      <w:r w:rsidR="00F31494">
        <w:rPr>
          <w:rFonts w:ascii="Times New Roman" w:hAnsi="Times New Roman" w:cs="Times New Roman"/>
          <w:sz w:val="24"/>
          <w:szCs w:val="24"/>
        </w:rPr>
        <w:t xml:space="preserve">, </w:t>
      </w:r>
      <w:proofErr w:type="spellStart"/>
      <w:r w:rsidR="00F31494">
        <w:rPr>
          <w:rFonts w:ascii="Times New Roman" w:hAnsi="Times New Roman" w:cs="Times New Roman"/>
          <w:sz w:val="24"/>
          <w:szCs w:val="24"/>
        </w:rPr>
        <w:t>SwordSearcher</w:t>
      </w:r>
      <w:proofErr w:type="spellEnd"/>
      <w:r w:rsidR="00F31494">
        <w:rPr>
          <w:rFonts w:ascii="Times New Roman" w:hAnsi="Times New Roman" w:cs="Times New Roman"/>
          <w:sz w:val="24"/>
          <w:szCs w:val="24"/>
        </w:rPr>
        <w:t>,</w:t>
      </w:r>
      <w:r w:rsidRPr="00FA559D">
        <w:rPr>
          <w:rFonts w:ascii="Times New Roman" w:hAnsi="Times New Roman" w:cs="Times New Roman"/>
          <w:sz w:val="24"/>
          <w:szCs w:val="24"/>
        </w:rPr>
        <w:t xml:space="preserve"> 2014. Web. 8 Aug. 2014. </w:t>
      </w:r>
    </w:p>
    <w:sectPr w:rsidR="00FA559D" w:rsidRPr="00FA559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179" w:rsidRDefault="00302179" w:rsidP="00FA559D">
      <w:pPr>
        <w:spacing w:after="0" w:line="240" w:lineRule="auto"/>
      </w:pPr>
      <w:r>
        <w:separator/>
      </w:r>
    </w:p>
  </w:endnote>
  <w:endnote w:type="continuationSeparator" w:id="0">
    <w:p w:rsidR="00302179" w:rsidRDefault="00302179" w:rsidP="00FA5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1AA" w:rsidRDefault="002C59D7">
    <w:pPr>
      <w:pStyle w:val="Footer"/>
      <w:jc w:val="right"/>
    </w:pPr>
    <w:r w:rsidRPr="002C59D7">
      <w:rPr>
        <w:i/>
      </w:rPr>
      <w:t>(Rev. Sept 2016)</w:t>
    </w:r>
    <w:r>
      <w:t xml:space="preserve">    </w:t>
    </w:r>
    <w:sdt>
      <w:sdtPr>
        <w:id w:val="-1317180892"/>
        <w:docPartObj>
          <w:docPartGallery w:val="Page Numbers (Bottom of Page)"/>
          <w:docPartUnique/>
        </w:docPartObj>
      </w:sdtPr>
      <w:sdtEndPr>
        <w:rPr>
          <w:noProof/>
        </w:rPr>
      </w:sdtEndPr>
      <w:sdtContent>
        <w:r w:rsidR="008711AA">
          <w:fldChar w:fldCharType="begin"/>
        </w:r>
        <w:r w:rsidR="008711AA">
          <w:instrText xml:space="preserve"> PAGE   \* MERGEFORMAT </w:instrText>
        </w:r>
        <w:r w:rsidR="008711AA">
          <w:fldChar w:fldCharType="separate"/>
        </w:r>
        <w:r>
          <w:rPr>
            <w:noProof/>
          </w:rPr>
          <w:t>1</w:t>
        </w:r>
        <w:r w:rsidR="008711AA">
          <w:rPr>
            <w:noProof/>
          </w:rPr>
          <w:fldChar w:fldCharType="end"/>
        </w:r>
      </w:sdtContent>
    </w:sdt>
  </w:p>
  <w:p w:rsidR="008711AA" w:rsidRDefault="008711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179" w:rsidRDefault="00302179" w:rsidP="00FA559D">
      <w:pPr>
        <w:spacing w:after="0" w:line="240" w:lineRule="auto"/>
      </w:pPr>
      <w:r>
        <w:separator/>
      </w:r>
    </w:p>
  </w:footnote>
  <w:footnote w:type="continuationSeparator" w:id="0">
    <w:p w:rsidR="00302179" w:rsidRDefault="00302179" w:rsidP="00FA559D">
      <w:pPr>
        <w:spacing w:after="0" w:line="240" w:lineRule="auto"/>
      </w:pPr>
      <w:r>
        <w:continuationSeparator/>
      </w:r>
    </w:p>
  </w:footnote>
  <w:footnote w:id="1">
    <w:p w:rsidR="00FA559D" w:rsidRDefault="00FA559D" w:rsidP="00056B6D">
      <w:pPr>
        <w:pStyle w:val="FootnoteText"/>
      </w:pPr>
      <w:r>
        <w:rPr>
          <w:rStyle w:val="FootnoteReference"/>
        </w:rPr>
        <w:footnoteRef/>
      </w:r>
      <w:r>
        <w:t xml:space="preserve"> Professors will probably not be upset if information footnotes, such as this one, are single spaced, if that is the default mode in the software.  But remember to use parenthetical citations for citing your sources, not footnotes.  Footnotes are for extra information that you want to tell the reader but which is slightly off the main point.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7849"/>
    <w:multiLevelType w:val="hybridMultilevel"/>
    <w:tmpl w:val="A042AA00"/>
    <w:lvl w:ilvl="0" w:tplc="471A1E4E">
      <w:start w:val="1"/>
      <w:numFmt w:val="decimal"/>
      <w:lvlText w:val="%1."/>
      <w:lvlJc w:val="left"/>
      <w:pPr>
        <w:tabs>
          <w:tab w:val="num" w:pos="810"/>
        </w:tabs>
        <w:ind w:left="81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59D"/>
    <w:rsid w:val="00026E15"/>
    <w:rsid w:val="00046337"/>
    <w:rsid w:val="001D6859"/>
    <w:rsid w:val="002028B8"/>
    <w:rsid w:val="002C59D7"/>
    <w:rsid w:val="00300BDB"/>
    <w:rsid w:val="00302179"/>
    <w:rsid w:val="00316238"/>
    <w:rsid w:val="00455579"/>
    <w:rsid w:val="00497C31"/>
    <w:rsid w:val="005524CD"/>
    <w:rsid w:val="00611CC7"/>
    <w:rsid w:val="00616C4B"/>
    <w:rsid w:val="0064353B"/>
    <w:rsid w:val="00690476"/>
    <w:rsid w:val="006B51FB"/>
    <w:rsid w:val="006B621C"/>
    <w:rsid w:val="006D2CBB"/>
    <w:rsid w:val="007A4E07"/>
    <w:rsid w:val="008100D9"/>
    <w:rsid w:val="008711AA"/>
    <w:rsid w:val="009300E6"/>
    <w:rsid w:val="00991342"/>
    <w:rsid w:val="00A0264F"/>
    <w:rsid w:val="00A11109"/>
    <w:rsid w:val="00A548CA"/>
    <w:rsid w:val="00AA0643"/>
    <w:rsid w:val="00B04466"/>
    <w:rsid w:val="00B173F0"/>
    <w:rsid w:val="00B22395"/>
    <w:rsid w:val="00B96B3A"/>
    <w:rsid w:val="00BA1DE8"/>
    <w:rsid w:val="00C16700"/>
    <w:rsid w:val="00C27C9F"/>
    <w:rsid w:val="00C827EF"/>
    <w:rsid w:val="00CB0E49"/>
    <w:rsid w:val="00D24871"/>
    <w:rsid w:val="00D52838"/>
    <w:rsid w:val="00DB272E"/>
    <w:rsid w:val="00EC18BE"/>
    <w:rsid w:val="00EE762F"/>
    <w:rsid w:val="00F31494"/>
    <w:rsid w:val="00FA1782"/>
    <w:rsid w:val="00FA559D"/>
    <w:rsid w:val="00FC3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B152CE"/>
  <w15:docId w15:val="{5ED565F4-D48D-4B97-8C2E-5B1E48741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FA559D"/>
    <w:pPr>
      <w:widowControl w:val="0"/>
      <w:tabs>
        <w:tab w:val="left" w:pos="720"/>
      </w:tabs>
      <w:autoSpaceDE w:val="0"/>
      <w:autoSpaceDN w:val="0"/>
      <w:adjustRightInd w:val="0"/>
      <w:spacing w:after="0" w:line="240" w:lineRule="auto"/>
      <w:ind w:left="720" w:hanging="720"/>
      <w:jc w:val="both"/>
    </w:pPr>
    <w:rPr>
      <w:rFonts w:ascii="Courier" w:eastAsia="Times New Roman" w:hAnsi="Courier" w:cs="Courier"/>
      <w:sz w:val="20"/>
      <w:szCs w:val="20"/>
    </w:rPr>
  </w:style>
  <w:style w:type="paragraph" w:customStyle="1" w:styleId="a">
    <w:name w:val="_"/>
    <w:rsid w:val="00FA559D"/>
    <w:pPr>
      <w:widowControl w:val="0"/>
      <w:autoSpaceDE w:val="0"/>
      <w:autoSpaceDN w:val="0"/>
      <w:adjustRightInd w:val="0"/>
      <w:spacing w:after="0" w:line="240" w:lineRule="auto"/>
      <w:ind w:left="720"/>
    </w:pPr>
    <w:rPr>
      <w:rFonts w:ascii="Courier" w:eastAsia="Times New Roman" w:hAnsi="Courier" w:cs="Courier"/>
      <w:sz w:val="20"/>
      <w:szCs w:val="20"/>
    </w:rPr>
  </w:style>
  <w:style w:type="character" w:styleId="FootnoteReference">
    <w:name w:val="footnote reference"/>
    <w:basedOn w:val="DefaultParagraphFont"/>
    <w:semiHidden/>
    <w:rsid w:val="00FA559D"/>
    <w:rPr>
      <w:vertAlign w:val="superscript"/>
    </w:rPr>
  </w:style>
  <w:style w:type="paragraph" w:styleId="FootnoteText">
    <w:name w:val="footnote text"/>
    <w:basedOn w:val="Normal"/>
    <w:link w:val="FootnoteTextChar"/>
    <w:semiHidden/>
    <w:rsid w:val="00FA559D"/>
    <w:pPr>
      <w:widowControl w:val="0"/>
      <w:autoSpaceDE w:val="0"/>
      <w:autoSpaceDN w:val="0"/>
      <w:adjustRightInd w:val="0"/>
      <w:spacing w:after="0" w:line="240" w:lineRule="auto"/>
    </w:pPr>
    <w:rPr>
      <w:rFonts w:ascii="Times New Roman" w:eastAsia="Times New Roman" w:hAnsi="Times New Roman" w:cs="Courier"/>
      <w:sz w:val="24"/>
      <w:szCs w:val="20"/>
    </w:rPr>
  </w:style>
  <w:style w:type="character" w:customStyle="1" w:styleId="FootnoteTextChar">
    <w:name w:val="Footnote Text Char"/>
    <w:basedOn w:val="DefaultParagraphFont"/>
    <w:link w:val="FootnoteText"/>
    <w:semiHidden/>
    <w:rsid w:val="00FA559D"/>
    <w:rPr>
      <w:rFonts w:ascii="Times New Roman" w:eastAsia="Times New Roman" w:hAnsi="Times New Roman" w:cs="Courier"/>
      <w:sz w:val="24"/>
      <w:szCs w:val="20"/>
    </w:rPr>
  </w:style>
  <w:style w:type="paragraph" w:customStyle="1" w:styleId="4Document">
    <w:name w:val="4Document"/>
    <w:rsid w:val="00FA559D"/>
    <w:pPr>
      <w:widowControl w:val="0"/>
      <w:autoSpaceDE w:val="0"/>
      <w:autoSpaceDN w:val="0"/>
      <w:adjustRightInd w:val="0"/>
      <w:spacing w:after="0" w:line="240" w:lineRule="auto"/>
    </w:pPr>
    <w:rPr>
      <w:rFonts w:ascii="Courier" w:eastAsia="Times New Roman" w:hAnsi="Courier" w:cs="Courier"/>
      <w:sz w:val="20"/>
      <w:szCs w:val="20"/>
    </w:rPr>
  </w:style>
  <w:style w:type="paragraph" w:styleId="Header">
    <w:name w:val="header"/>
    <w:basedOn w:val="Normal"/>
    <w:link w:val="HeaderChar"/>
    <w:uiPriority w:val="99"/>
    <w:unhideWhenUsed/>
    <w:rsid w:val="00871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11AA"/>
  </w:style>
  <w:style w:type="paragraph" w:styleId="Footer">
    <w:name w:val="footer"/>
    <w:basedOn w:val="Normal"/>
    <w:link w:val="FooterChar"/>
    <w:uiPriority w:val="99"/>
    <w:unhideWhenUsed/>
    <w:rsid w:val="00871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11AA"/>
  </w:style>
  <w:style w:type="character" w:styleId="Hyperlink">
    <w:name w:val="Hyperlink"/>
    <w:basedOn w:val="DefaultParagraphFont"/>
    <w:uiPriority w:val="99"/>
    <w:unhideWhenUsed/>
    <w:rsid w:val="00497C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10</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Hahlen, Mark</dc:creator>
  <cp:lastModifiedBy>Kyle Martin</cp:lastModifiedBy>
  <cp:revision>8</cp:revision>
  <dcterms:created xsi:type="dcterms:W3CDTF">2016-09-05T01:09:00Z</dcterms:created>
  <dcterms:modified xsi:type="dcterms:W3CDTF">2016-10-03T16:39:00Z</dcterms:modified>
</cp:coreProperties>
</file>